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015" w:rsidRPr="00822D77" w:rsidRDefault="00EA001E" w:rsidP="00BC30E9">
      <w:pPr>
        <w:jc w:val="center"/>
        <w:outlineLvl w:val="0"/>
        <w:rPr>
          <w:b/>
        </w:rPr>
      </w:pPr>
      <w:bookmarkStart w:id="0" w:name="_GoBack"/>
      <w:bookmarkEnd w:id="0"/>
      <w:r w:rsidRPr="00822D77">
        <w:rPr>
          <w:b/>
        </w:rPr>
        <w:t>ДОГОВОР</w:t>
      </w:r>
      <w:r w:rsidR="002A6131" w:rsidRPr="00822D77">
        <w:rPr>
          <w:b/>
        </w:rPr>
        <w:t xml:space="preserve"> № ______</w:t>
      </w:r>
    </w:p>
    <w:p w:rsidR="00EA001E" w:rsidRPr="00822D77" w:rsidRDefault="00EA001E" w:rsidP="00BC30E9">
      <w:pPr>
        <w:jc w:val="center"/>
        <w:outlineLvl w:val="0"/>
        <w:rPr>
          <w:bCs/>
        </w:rPr>
      </w:pPr>
      <w:r w:rsidRPr="00822D77">
        <w:rPr>
          <w:bCs/>
        </w:rPr>
        <w:t xml:space="preserve">на оказание </w:t>
      </w:r>
      <w:r w:rsidR="003F63BF" w:rsidRPr="00822D77">
        <w:rPr>
          <w:bCs/>
        </w:rPr>
        <w:t>информационно</w:t>
      </w:r>
      <w:r w:rsidR="00013FBA" w:rsidRPr="00822D77">
        <w:rPr>
          <w:bCs/>
        </w:rPr>
        <w:t xml:space="preserve">-методических </w:t>
      </w:r>
      <w:r w:rsidRPr="00822D77">
        <w:rPr>
          <w:bCs/>
        </w:rPr>
        <w:t xml:space="preserve">услуг </w:t>
      </w:r>
    </w:p>
    <w:p w:rsidR="00EA001E" w:rsidRPr="00822D77" w:rsidRDefault="00EA001E" w:rsidP="00EA001E">
      <w:pPr>
        <w:jc w:val="center"/>
        <w:rPr>
          <w:b/>
          <w:bCs/>
        </w:rPr>
      </w:pPr>
    </w:p>
    <w:p w:rsidR="00EA001E" w:rsidRPr="00822D77" w:rsidRDefault="00EA001E" w:rsidP="002A6131">
      <w:pPr>
        <w:tabs>
          <w:tab w:val="left" w:pos="1260"/>
          <w:tab w:val="right" w:pos="9356"/>
        </w:tabs>
        <w:spacing w:line="360" w:lineRule="atLeast"/>
      </w:pPr>
      <w:r w:rsidRPr="00822D77">
        <w:t xml:space="preserve">г. </w:t>
      </w:r>
      <w:r w:rsidR="002A6131" w:rsidRPr="00822D77">
        <w:t>Томск</w:t>
      </w:r>
      <w:r w:rsidRPr="00822D77">
        <w:t xml:space="preserve"> </w:t>
      </w:r>
      <w:r w:rsidR="000B2F57" w:rsidRPr="00822D77">
        <w:tab/>
      </w:r>
      <w:r w:rsidR="000B2F57" w:rsidRPr="00822D77">
        <w:tab/>
        <w:t>«____»____________2013</w:t>
      </w:r>
      <w:r w:rsidR="009B6EB7" w:rsidRPr="00822D77">
        <w:t xml:space="preserve"> г.</w:t>
      </w:r>
    </w:p>
    <w:p w:rsidR="00EA001E" w:rsidRPr="00822D77" w:rsidRDefault="00EA001E" w:rsidP="008D2D56">
      <w:pPr>
        <w:tabs>
          <w:tab w:val="left" w:pos="1260"/>
        </w:tabs>
        <w:ind w:firstLine="720"/>
      </w:pPr>
    </w:p>
    <w:p w:rsidR="00950DF8" w:rsidRPr="00822D77" w:rsidRDefault="00EA001E" w:rsidP="008D2D56">
      <w:pPr>
        <w:pStyle w:val="ac"/>
        <w:tabs>
          <w:tab w:val="left" w:pos="1260"/>
        </w:tabs>
        <w:ind w:firstLine="720"/>
        <w:jc w:val="both"/>
      </w:pPr>
      <w:proofErr w:type="gramStart"/>
      <w:r w:rsidRPr="00822D77">
        <w:rPr>
          <w:b/>
        </w:rPr>
        <w:t xml:space="preserve">Общество с ограниченной ответственностью </w:t>
      </w:r>
      <w:r w:rsidR="002A6131" w:rsidRPr="00822D77">
        <w:rPr>
          <w:b/>
        </w:rPr>
        <w:t>«Газпром трансгаз Томск»</w:t>
      </w:r>
      <w:r w:rsidR="002A6131" w:rsidRPr="00336D7E">
        <w:t xml:space="preserve">, </w:t>
      </w:r>
      <w:r w:rsidR="002A6131" w:rsidRPr="00822D77">
        <w:t>именуемое в дальнейшем «Заказчик»,</w:t>
      </w:r>
      <w:r w:rsidR="002A6131" w:rsidRPr="00822D77">
        <w:rPr>
          <w:b/>
        </w:rPr>
        <w:t xml:space="preserve"> </w:t>
      </w:r>
      <w:r w:rsidR="002A6131" w:rsidRPr="00822D77">
        <w:t xml:space="preserve">в </w:t>
      </w:r>
      <w:r w:rsidR="002A6131" w:rsidRPr="000F562C">
        <w:t>лице</w:t>
      </w:r>
      <w:r w:rsidR="00BC30E9" w:rsidRPr="000F562C">
        <w:t xml:space="preserve"> генерального директора Титова Анатоли</w:t>
      </w:r>
      <w:r w:rsidR="00A715E2" w:rsidRPr="000F562C">
        <w:t>я</w:t>
      </w:r>
      <w:r w:rsidR="00BC30E9" w:rsidRPr="000F562C">
        <w:t xml:space="preserve"> Иванович</w:t>
      </w:r>
      <w:r w:rsidR="00A715E2" w:rsidRPr="000F562C">
        <w:t>а</w:t>
      </w:r>
      <w:r w:rsidR="002A6131" w:rsidRPr="000F562C">
        <w:t xml:space="preserve">, действующего на основании Устава, с одной стороны, и </w:t>
      </w:r>
      <w:r w:rsidR="008D2AB8" w:rsidRPr="000F562C">
        <w:t xml:space="preserve">________________________________, </w:t>
      </w:r>
      <w:r w:rsidRPr="000F562C">
        <w:t>именуемое</w:t>
      </w:r>
      <w:r w:rsidRPr="00822D77">
        <w:t xml:space="preserve"> в дальнейшем «Исполнитель», в лице</w:t>
      </w:r>
      <w:r w:rsidR="004D2A96" w:rsidRPr="00822D77">
        <w:t>______________________________</w:t>
      </w:r>
      <w:r w:rsidRPr="00822D77">
        <w:t>, действующего на основании Устава, с другой стороны</w:t>
      </w:r>
      <w:r w:rsidR="00A715E2" w:rsidRPr="00822D77">
        <w:t xml:space="preserve">, в дальнейшем совместно именуемые «Стороны», на основании протокола заседания комиссии по подведению итогов запроса предложений </w:t>
      </w:r>
      <w:r w:rsidR="00A715E2" w:rsidRPr="00822D77">
        <w:br/>
        <w:t>№ __________</w:t>
      </w:r>
      <w:r w:rsidRPr="00822D77">
        <w:t xml:space="preserve"> </w:t>
      </w:r>
      <w:r w:rsidR="00A715E2" w:rsidRPr="00822D77">
        <w:t xml:space="preserve">(протокол от ___________ № ________) </w:t>
      </w:r>
      <w:r w:rsidRPr="00822D77">
        <w:t xml:space="preserve">заключили </w:t>
      </w:r>
      <w:r w:rsidR="00072906">
        <w:t xml:space="preserve">настоящий </w:t>
      </w:r>
      <w:r w:rsidRPr="00822D77">
        <w:t>Договор о</w:t>
      </w:r>
      <w:proofErr w:type="gramEnd"/>
      <w:r w:rsidRPr="00822D77">
        <w:t xml:space="preserve"> </w:t>
      </w:r>
      <w:proofErr w:type="gramStart"/>
      <w:r w:rsidRPr="00822D77">
        <w:t>нижеследующем</w:t>
      </w:r>
      <w:proofErr w:type="gramEnd"/>
      <w:r w:rsidRPr="00822D77">
        <w:t>:</w:t>
      </w:r>
    </w:p>
    <w:p w:rsidR="00EA001E" w:rsidRPr="00822D77" w:rsidRDefault="00EA001E" w:rsidP="00246D5A">
      <w:pPr>
        <w:pStyle w:val="ac"/>
        <w:tabs>
          <w:tab w:val="left" w:pos="1260"/>
        </w:tabs>
      </w:pPr>
    </w:p>
    <w:p w:rsidR="005436F4" w:rsidRPr="00822D77" w:rsidRDefault="00246D5A" w:rsidP="002606A1">
      <w:pPr>
        <w:pStyle w:val="ac"/>
        <w:numPr>
          <w:ilvl w:val="0"/>
          <w:numId w:val="1"/>
        </w:numPr>
        <w:tabs>
          <w:tab w:val="left" w:pos="0"/>
          <w:tab w:val="left" w:pos="360"/>
        </w:tabs>
        <w:ind w:left="0" w:firstLine="0"/>
        <w:jc w:val="center"/>
        <w:rPr>
          <w:b/>
        </w:rPr>
      </w:pPr>
      <w:r w:rsidRPr="00822D77">
        <w:rPr>
          <w:b/>
        </w:rPr>
        <w:t>Предмет договора</w:t>
      </w:r>
    </w:p>
    <w:p w:rsidR="00822D77" w:rsidRPr="00822D77" w:rsidRDefault="00822D77" w:rsidP="00822D77">
      <w:pPr>
        <w:pStyle w:val="ac"/>
        <w:tabs>
          <w:tab w:val="left" w:pos="0"/>
          <w:tab w:val="left" w:pos="360"/>
        </w:tabs>
        <w:rPr>
          <w:b/>
        </w:rPr>
      </w:pPr>
    </w:p>
    <w:p w:rsidR="008B0C72" w:rsidRPr="00822D77" w:rsidRDefault="008B0C72" w:rsidP="002606A1">
      <w:pPr>
        <w:numPr>
          <w:ilvl w:val="1"/>
          <w:numId w:val="1"/>
        </w:numPr>
        <w:tabs>
          <w:tab w:val="left" w:pos="1260"/>
        </w:tabs>
        <w:ind w:left="0" w:firstLine="720"/>
        <w:jc w:val="both"/>
      </w:pPr>
      <w:r w:rsidRPr="00822D77">
        <w:t>Заказчик поручает, а Исполнитель принимает н</w:t>
      </w:r>
      <w:r w:rsidR="004B51D4" w:rsidRPr="00822D77">
        <w:t xml:space="preserve">а себя обязательства </w:t>
      </w:r>
      <w:r w:rsidR="00EA2990">
        <w:t xml:space="preserve">по проведению семинара </w:t>
      </w:r>
      <w:r w:rsidR="00072906">
        <w:t>«</w:t>
      </w:r>
      <w:r w:rsidR="00EA2990">
        <w:t>Интегрированная система менеджмента в соответ</w:t>
      </w:r>
      <w:r w:rsidR="00072906">
        <w:t>ст</w:t>
      </w:r>
      <w:r w:rsidR="00EA2990">
        <w:t>вии с требованиями корпоративного стандарта СТО Газпром 9001-2012, ИСО 14001, OHSAS 18001. Внутренний аудит</w:t>
      </w:r>
      <w:r w:rsidR="00072906">
        <w:t>»</w:t>
      </w:r>
      <w:r w:rsidR="00EA2990">
        <w:t xml:space="preserve"> для четырех </w:t>
      </w:r>
      <w:r w:rsidR="00A64D56" w:rsidRPr="00822D77">
        <w:t xml:space="preserve">групп </w:t>
      </w:r>
      <w:r w:rsidR="00072906">
        <w:t xml:space="preserve">работников </w:t>
      </w:r>
      <w:r w:rsidR="00A64D56" w:rsidRPr="00822D77">
        <w:t>Заказчика</w:t>
      </w:r>
      <w:r w:rsidR="00072906">
        <w:t xml:space="preserve"> (не более 25 человек в каждой) (далее – слушатели)</w:t>
      </w:r>
      <w:r w:rsidRPr="00822D77">
        <w:t>.</w:t>
      </w:r>
      <w:r w:rsidRPr="00822D77">
        <w:rPr>
          <w:bCs/>
        </w:rPr>
        <w:t xml:space="preserve"> </w:t>
      </w:r>
    </w:p>
    <w:p w:rsidR="006B6F13" w:rsidRPr="00822D77" w:rsidRDefault="00A64D56" w:rsidP="002606A1">
      <w:pPr>
        <w:numPr>
          <w:ilvl w:val="1"/>
          <w:numId w:val="1"/>
        </w:numPr>
        <w:tabs>
          <w:tab w:val="left" w:pos="1260"/>
        </w:tabs>
        <w:ind w:left="0" w:firstLine="720"/>
        <w:jc w:val="both"/>
      </w:pPr>
      <w:r w:rsidRPr="00822D77">
        <w:rPr>
          <w:bCs/>
        </w:rPr>
        <w:t>Сроки оказания</w:t>
      </w:r>
      <w:r w:rsidR="00D24C67" w:rsidRPr="00822D77">
        <w:t xml:space="preserve"> услуг</w:t>
      </w:r>
      <w:r w:rsidR="00072906">
        <w:t xml:space="preserve"> определены Календарным планом (Приложение 3)</w:t>
      </w:r>
      <w:r w:rsidR="006B6F13" w:rsidRPr="00A143B7">
        <w:t>.</w:t>
      </w:r>
    </w:p>
    <w:p w:rsidR="00EA0623" w:rsidRPr="00822D77" w:rsidRDefault="00EA0623" w:rsidP="00EA0623">
      <w:pPr>
        <w:ind w:firstLine="720"/>
        <w:jc w:val="both"/>
      </w:pPr>
      <w:r w:rsidRPr="00822D77">
        <w:t>1.</w:t>
      </w:r>
      <w:r w:rsidR="002C371F" w:rsidRPr="00822D77">
        <w:t>3</w:t>
      </w:r>
      <w:r w:rsidR="00512616">
        <w:t xml:space="preserve">. Место оказания услуг: </w:t>
      </w:r>
      <w:r w:rsidR="00EA2990">
        <w:t xml:space="preserve">Администрация </w:t>
      </w:r>
      <w:r w:rsidR="00072906">
        <w:t>Заказчика</w:t>
      </w:r>
      <w:r w:rsidR="00EA2990">
        <w:t xml:space="preserve">, </w:t>
      </w:r>
      <w:r w:rsidR="00512616">
        <w:t>Александровское</w:t>
      </w:r>
      <w:r w:rsidR="002C371F" w:rsidRPr="00822D77">
        <w:t xml:space="preserve"> ЛПУМГ</w:t>
      </w:r>
      <w:r w:rsidR="00512616">
        <w:t xml:space="preserve">, </w:t>
      </w:r>
      <w:proofErr w:type="spellStart"/>
      <w:r w:rsidR="00512616">
        <w:t>Ч</w:t>
      </w:r>
      <w:r w:rsidR="00867A60">
        <w:t>ажемтовская</w:t>
      </w:r>
      <w:proofErr w:type="spellEnd"/>
      <w:r w:rsidR="00867A60">
        <w:t xml:space="preserve"> </w:t>
      </w:r>
      <w:proofErr w:type="spellStart"/>
      <w:r w:rsidR="00072906">
        <w:t>промплощадка</w:t>
      </w:r>
      <w:proofErr w:type="spellEnd"/>
      <w:r w:rsidR="00A143B7">
        <w:t xml:space="preserve">, </w:t>
      </w:r>
      <w:proofErr w:type="spellStart"/>
      <w:r w:rsidR="00A143B7">
        <w:t>Парабельская</w:t>
      </w:r>
      <w:proofErr w:type="spellEnd"/>
      <w:r w:rsidR="00A143B7">
        <w:t xml:space="preserve"> </w:t>
      </w:r>
      <w:proofErr w:type="spellStart"/>
      <w:r w:rsidR="00072906">
        <w:t>промплощадка</w:t>
      </w:r>
      <w:proofErr w:type="spellEnd"/>
      <w:r w:rsidR="00A143B7">
        <w:t>.</w:t>
      </w:r>
    </w:p>
    <w:p w:rsidR="00EA0623" w:rsidRPr="00822D77" w:rsidRDefault="00EA0623" w:rsidP="008D2D56">
      <w:pPr>
        <w:tabs>
          <w:tab w:val="left" w:pos="1260"/>
        </w:tabs>
        <w:ind w:firstLine="720"/>
        <w:jc w:val="both"/>
      </w:pPr>
    </w:p>
    <w:p w:rsidR="00230BC3" w:rsidRPr="00822D77" w:rsidRDefault="00230BC3" w:rsidP="00822D77">
      <w:pPr>
        <w:pStyle w:val="af9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D77">
        <w:rPr>
          <w:rFonts w:ascii="Times New Roman" w:hAnsi="Times New Roman" w:cs="Times New Roman"/>
          <w:b/>
          <w:sz w:val="24"/>
          <w:szCs w:val="24"/>
        </w:rPr>
        <w:t>Обязанности и права Исполнителя</w:t>
      </w:r>
    </w:p>
    <w:p w:rsidR="00230BC3" w:rsidRPr="00822D77" w:rsidRDefault="00230BC3" w:rsidP="00246D5A">
      <w:pPr>
        <w:ind w:firstLine="708"/>
      </w:pPr>
      <w:r w:rsidRPr="00822D77">
        <w:t>2.1</w:t>
      </w:r>
      <w:r w:rsidR="008A19D9" w:rsidRPr="00822D77">
        <w:t>.</w:t>
      </w:r>
      <w:r w:rsidRPr="00822D77">
        <w:t xml:space="preserve"> В рамках настоящего Договора Исполнитель обязуется:</w:t>
      </w:r>
    </w:p>
    <w:p w:rsidR="00230BC3" w:rsidRPr="00822D77" w:rsidRDefault="00230BC3" w:rsidP="00A64D56">
      <w:pPr>
        <w:tabs>
          <w:tab w:val="left" w:pos="1560"/>
        </w:tabs>
        <w:ind w:firstLine="720"/>
        <w:jc w:val="both"/>
      </w:pPr>
      <w:r w:rsidRPr="00822D77">
        <w:t>2.1.1</w:t>
      </w:r>
      <w:r w:rsidR="008A19D9" w:rsidRPr="00822D77">
        <w:t>.</w:t>
      </w:r>
      <w:r w:rsidR="00A64D56" w:rsidRPr="00822D77">
        <w:tab/>
      </w:r>
      <w:r w:rsidRPr="00822D77">
        <w:t>Предоставить квалифицированных специалистов, имеющих соответствующую подготовку в области аудита систем</w:t>
      </w:r>
      <w:r w:rsidR="00B247C7" w:rsidRPr="00822D77">
        <w:t>ы</w:t>
      </w:r>
      <w:r w:rsidRPr="00822D77">
        <w:t xml:space="preserve"> менеджмента</w:t>
      </w:r>
      <w:r w:rsidR="00B247C7" w:rsidRPr="00822D77">
        <w:t xml:space="preserve"> качества</w:t>
      </w:r>
      <w:r w:rsidR="003F63BF" w:rsidRPr="00822D77">
        <w:t xml:space="preserve"> на основе требований СТО Газпром 900</w:t>
      </w:r>
      <w:r w:rsidR="00082B1F" w:rsidRPr="00822D77">
        <w:t>1-2012</w:t>
      </w:r>
      <w:r w:rsidR="003F63BF" w:rsidRPr="00822D77">
        <w:t xml:space="preserve"> (</w:t>
      </w:r>
      <w:r w:rsidR="004E6AB1" w:rsidRPr="00822D77">
        <w:t xml:space="preserve">зарегистрированный эксперт </w:t>
      </w:r>
      <w:r w:rsidR="002C371F" w:rsidRPr="00822D77">
        <w:br/>
      </w:r>
      <w:r w:rsidR="003F63BF" w:rsidRPr="00822D77">
        <w:t>ООО «Газпром развитие»)</w:t>
      </w:r>
      <w:r w:rsidR="005251E2" w:rsidRPr="00822D77">
        <w:t>,</w:t>
      </w:r>
      <w:r w:rsidR="00B247C7" w:rsidRPr="00822D77">
        <w:t xml:space="preserve"> системы экологического менеджмента</w:t>
      </w:r>
      <w:r w:rsidR="003F63BF" w:rsidRPr="00822D77">
        <w:t xml:space="preserve"> на основе требований</w:t>
      </w:r>
      <w:r w:rsidR="00B247C7" w:rsidRPr="00822D77">
        <w:t xml:space="preserve"> </w:t>
      </w:r>
      <w:r w:rsidR="00A5667B" w:rsidRPr="00822D77">
        <w:t>ИСО</w:t>
      </w:r>
      <w:r w:rsidR="00B247C7" w:rsidRPr="00822D77">
        <w:t xml:space="preserve"> 14</w:t>
      </w:r>
      <w:r w:rsidR="00203654">
        <w:t>001</w:t>
      </w:r>
      <w:r w:rsidR="005251E2" w:rsidRPr="00822D77">
        <w:t xml:space="preserve"> и системы </w:t>
      </w:r>
      <w:r w:rsidR="00E65326" w:rsidRPr="00822D77">
        <w:t xml:space="preserve">менеджмента в области </w:t>
      </w:r>
      <w:r w:rsidR="005251E2" w:rsidRPr="00822D77">
        <w:t>охраны труда и про</w:t>
      </w:r>
      <w:r w:rsidR="00BB07DE" w:rsidRPr="00822D77">
        <w:t>фессиональ</w:t>
      </w:r>
      <w:r w:rsidR="005251E2" w:rsidRPr="00822D77">
        <w:t>ной безопасности на ос</w:t>
      </w:r>
      <w:r w:rsidR="00203654">
        <w:t>нове требований OHSAS 18001</w:t>
      </w:r>
      <w:r w:rsidR="005251E2" w:rsidRPr="00822D77">
        <w:t>.</w:t>
      </w:r>
    </w:p>
    <w:p w:rsidR="00C75F93" w:rsidRPr="00822D77" w:rsidRDefault="00230BC3" w:rsidP="008A19D9">
      <w:pPr>
        <w:ind w:firstLine="720"/>
        <w:jc w:val="both"/>
      </w:pPr>
      <w:r w:rsidRPr="00822D77">
        <w:t>2.1.2</w:t>
      </w:r>
      <w:r w:rsidR="008A19D9" w:rsidRPr="00822D77">
        <w:t>.</w:t>
      </w:r>
      <w:r w:rsidR="00C75F93" w:rsidRPr="00822D77">
        <w:t xml:space="preserve"> </w:t>
      </w:r>
      <w:r w:rsidRPr="00822D77">
        <w:t xml:space="preserve">Оказать услуги </w:t>
      </w:r>
      <w:r w:rsidR="00A64D56" w:rsidRPr="00822D77">
        <w:t>по согласованной сторонами Программе</w:t>
      </w:r>
      <w:r w:rsidR="008A19D9" w:rsidRPr="00822D77">
        <w:t xml:space="preserve"> </w:t>
      </w:r>
      <w:r w:rsidR="00A64D56" w:rsidRPr="00822D77">
        <w:t>(</w:t>
      </w:r>
      <w:r w:rsidR="008A19D9" w:rsidRPr="00822D77">
        <w:t>Приложени</w:t>
      </w:r>
      <w:r w:rsidR="00BB07DE" w:rsidRPr="00822D77">
        <w:t xml:space="preserve">е </w:t>
      </w:r>
      <w:r w:rsidR="00A5667B" w:rsidRPr="00822D77">
        <w:t>№</w:t>
      </w:r>
      <w:r w:rsidR="008A19D9" w:rsidRPr="00822D77">
        <w:t xml:space="preserve"> </w:t>
      </w:r>
      <w:r w:rsidR="00A5667B" w:rsidRPr="00822D77">
        <w:t>1</w:t>
      </w:r>
      <w:r w:rsidR="008A19D9" w:rsidRPr="00822D77">
        <w:t xml:space="preserve"> к настоящему Договору</w:t>
      </w:r>
      <w:r w:rsidR="00336D7E" w:rsidRPr="00336D7E">
        <w:t>)</w:t>
      </w:r>
      <w:r w:rsidR="008A19D9" w:rsidRPr="00822D77">
        <w:t xml:space="preserve"> </w:t>
      </w:r>
      <w:r w:rsidRPr="00822D77">
        <w:t>с надлежащим качеством и в установленны</w:t>
      </w:r>
      <w:r w:rsidR="008A19D9" w:rsidRPr="00822D77">
        <w:t>е</w:t>
      </w:r>
      <w:r w:rsidRPr="00822D77">
        <w:t xml:space="preserve"> </w:t>
      </w:r>
      <w:r w:rsidR="00072906">
        <w:t>Д</w:t>
      </w:r>
      <w:r w:rsidRPr="00822D77">
        <w:t>оговором срок</w:t>
      </w:r>
      <w:r w:rsidR="008A19D9" w:rsidRPr="00822D77">
        <w:t>и.</w:t>
      </w:r>
    </w:p>
    <w:p w:rsidR="00AC2B38" w:rsidRPr="00822D77" w:rsidRDefault="00230BC3" w:rsidP="008A19D9">
      <w:pPr>
        <w:tabs>
          <w:tab w:val="left" w:pos="900"/>
        </w:tabs>
        <w:ind w:firstLine="720"/>
        <w:jc w:val="both"/>
      </w:pPr>
      <w:r w:rsidRPr="00822D77">
        <w:t>2.1.</w:t>
      </w:r>
      <w:r w:rsidR="008A19D9" w:rsidRPr="00822D77">
        <w:t>3.</w:t>
      </w:r>
      <w:r w:rsidRPr="00822D77">
        <w:t xml:space="preserve"> </w:t>
      </w:r>
      <w:r w:rsidR="00AC2B38" w:rsidRPr="00AC2B38">
        <w:t>Одновременно с подписанием Акта оказанных услуг представлят</w:t>
      </w:r>
      <w:r w:rsidR="00072906">
        <w:t>ь</w:t>
      </w:r>
      <w:r w:rsidR="00AC2B38" w:rsidRPr="00AC2B38">
        <w:t xml:space="preserve"> Заказчику заверенные копии документов, подтверждающих фактические затраты Исполнителя, завизированные ответственным представителем Заказчика (лист учета фактически затраченного времени сотрудниками </w:t>
      </w:r>
      <w:r w:rsidR="00203654" w:rsidRPr="00203654">
        <w:t>Исполнителя на оказание</w:t>
      </w:r>
      <w:r w:rsidR="00AC2B38" w:rsidRPr="00203654">
        <w:t xml:space="preserve"> услуг)</w:t>
      </w:r>
      <w:r w:rsidR="00AC2B38" w:rsidRPr="00AC2B38">
        <w:t xml:space="preserve"> с указанием трудозатрат, документы, подтверждающие произведенные командировочные расходы.</w:t>
      </w:r>
    </w:p>
    <w:p w:rsidR="00230BC3" w:rsidRPr="00822D77" w:rsidRDefault="00230BC3" w:rsidP="008A19D9">
      <w:pPr>
        <w:tabs>
          <w:tab w:val="num" w:pos="0"/>
        </w:tabs>
        <w:ind w:firstLine="720"/>
        <w:jc w:val="both"/>
        <w:rPr>
          <w:color w:val="000000"/>
        </w:rPr>
      </w:pPr>
      <w:r w:rsidRPr="00822D77">
        <w:rPr>
          <w:spacing w:val="-1"/>
        </w:rPr>
        <w:t>2.1.</w:t>
      </w:r>
      <w:r w:rsidR="00072906">
        <w:rPr>
          <w:spacing w:val="-1"/>
        </w:rPr>
        <w:t>4</w:t>
      </w:r>
      <w:r w:rsidR="008A19D9" w:rsidRPr="00822D77">
        <w:rPr>
          <w:spacing w:val="-1"/>
        </w:rPr>
        <w:t xml:space="preserve">. </w:t>
      </w:r>
      <w:r w:rsidRPr="00822D77">
        <w:rPr>
          <w:color w:val="000000"/>
          <w:spacing w:val="3"/>
        </w:rPr>
        <w:t xml:space="preserve">Безотлагательно информировать Заказчика об </w:t>
      </w:r>
      <w:r w:rsidRPr="00822D77">
        <w:rPr>
          <w:color w:val="000000"/>
          <w:spacing w:val="7"/>
        </w:rPr>
        <w:t xml:space="preserve">обстоятельствах, возникающих в ходе оказания услуг, которые могут </w:t>
      </w:r>
      <w:r w:rsidRPr="00822D77">
        <w:rPr>
          <w:color w:val="000000"/>
        </w:rPr>
        <w:t>отрицательно повлиять на сроки, качество и стоимость услуг.</w:t>
      </w:r>
    </w:p>
    <w:p w:rsidR="00AB3D2D" w:rsidRPr="00822D77" w:rsidRDefault="00AC2B38" w:rsidP="008A19D9">
      <w:pPr>
        <w:tabs>
          <w:tab w:val="num" w:pos="0"/>
        </w:tabs>
        <w:ind w:firstLine="720"/>
        <w:jc w:val="both"/>
        <w:rPr>
          <w:color w:val="000000"/>
        </w:rPr>
      </w:pPr>
      <w:r>
        <w:t>2.1.</w:t>
      </w:r>
      <w:r w:rsidR="00072906">
        <w:t>5</w:t>
      </w:r>
      <w:r w:rsidR="00AB3D2D" w:rsidRPr="00822D77">
        <w:t xml:space="preserve">. </w:t>
      </w:r>
      <w:r w:rsidR="00CA4B97" w:rsidRPr="00822D77">
        <w:t>Письменно уведомить Заказчика о переносе сроков оказания услуг не менее чем за 10 (Десять) рабочих дней до начала их оказания и согласовать с Заказчиком новые сроки оказания услуг.</w:t>
      </w:r>
    </w:p>
    <w:p w:rsidR="008A19D9" w:rsidRPr="00822D77" w:rsidRDefault="008A19D9" w:rsidP="008A19D9">
      <w:pPr>
        <w:pStyle w:val="ac"/>
        <w:tabs>
          <w:tab w:val="left" w:pos="1260"/>
        </w:tabs>
        <w:ind w:firstLine="720"/>
        <w:jc w:val="both"/>
      </w:pPr>
      <w:r w:rsidRPr="00822D77">
        <w:t>2.2.</w:t>
      </w:r>
      <w:r w:rsidRPr="00822D77">
        <w:tab/>
        <w:t>По результатам заключительного тестирования</w:t>
      </w:r>
      <w:r w:rsidR="00203654">
        <w:t xml:space="preserve"> слушателей</w:t>
      </w:r>
      <w:r w:rsidRPr="00822D77">
        <w:t>, участия в практических занятиях и 95% посещаемост</w:t>
      </w:r>
      <w:r w:rsidR="00BB07DE" w:rsidRPr="00822D77">
        <w:t>и</w:t>
      </w:r>
      <w:r w:rsidR="00203654">
        <w:t xml:space="preserve"> слушателей</w:t>
      </w:r>
      <w:r w:rsidR="00BB07DE" w:rsidRPr="00822D77">
        <w:t xml:space="preserve"> оформляет и направляет Заказчику</w:t>
      </w:r>
      <w:r w:rsidRPr="00822D77">
        <w:t xml:space="preserve"> сертификат</w:t>
      </w:r>
      <w:r w:rsidR="00BB07DE" w:rsidRPr="00822D77">
        <w:t>ы/св</w:t>
      </w:r>
      <w:r w:rsidR="00203654">
        <w:t>идетельства на каждого слушателя</w:t>
      </w:r>
      <w:r w:rsidRPr="00822D77">
        <w:t>.</w:t>
      </w:r>
    </w:p>
    <w:p w:rsidR="00230BC3" w:rsidRPr="00822D77" w:rsidRDefault="00230BC3" w:rsidP="008A19D9">
      <w:pPr>
        <w:tabs>
          <w:tab w:val="num" w:pos="0"/>
        </w:tabs>
        <w:ind w:firstLine="720"/>
        <w:jc w:val="both"/>
      </w:pPr>
      <w:r w:rsidRPr="00822D77">
        <w:rPr>
          <w:color w:val="000000"/>
          <w:spacing w:val="1"/>
        </w:rPr>
        <w:lastRenderedPageBreak/>
        <w:t>2.</w:t>
      </w:r>
      <w:r w:rsidR="00203654">
        <w:rPr>
          <w:color w:val="000000"/>
          <w:spacing w:val="1"/>
        </w:rPr>
        <w:t>3</w:t>
      </w:r>
      <w:r w:rsidR="008A19D9" w:rsidRPr="00822D77">
        <w:rPr>
          <w:color w:val="000000"/>
          <w:spacing w:val="1"/>
        </w:rPr>
        <w:t>.</w:t>
      </w:r>
      <w:r w:rsidRPr="00822D77">
        <w:rPr>
          <w:color w:val="000000"/>
          <w:spacing w:val="1"/>
        </w:rPr>
        <w:t xml:space="preserve"> </w:t>
      </w:r>
      <w:r w:rsidR="00CA4B97" w:rsidRPr="00822D77">
        <w:rPr>
          <w:spacing w:val="-1"/>
        </w:rPr>
        <w:t xml:space="preserve">Исполнитель вправе привлекать к исполнению </w:t>
      </w:r>
      <w:r w:rsidR="00CA4B97" w:rsidRPr="00822D77">
        <w:t>настоящего Договора соисполнителей только с согласия Заказчика. При этом за услуги, оказанные третьими лицами, Исполнитель несет ответственность, как если бы он оказывал их лично.</w:t>
      </w:r>
    </w:p>
    <w:p w:rsidR="007926A0" w:rsidRPr="006A573A" w:rsidRDefault="00203654" w:rsidP="008A19D9">
      <w:pPr>
        <w:tabs>
          <w:tab w:val="num" w:pos="0"/>
        </w:tabs>
        <w:ind w:firstLine="720"/>
        <w:jc w:val="both"/>
      </w:pPr>
      <w:r>
        <w:t>2.4</w:t>
      </w:r>
      <w:r w:rsidR="00CA4B97" w:rsidRPr="00822D77">
        <w:t>.</w:t>
      </w:r>
      <w:r w:rsidR="007926A0" w:rsidRPr="00822D77">
        <w:t xml:space="preserve"> </w:t>
      </w:r>
      <w:r w:rsidR="00CA4B97" w:rsidRPr="00822D77">
        <w:rPr>
          <w:color w:val="000000"/>
          <w:spacing w:val="1"/>
        </w:rPr>
        <w:t xml:space="preserve">В случае изменений в цепочке собственников Исполнителя, включая бенефициаров (в том числе конечных), и (или) в исполнительных органах Исполнителя, последний предоставляет Заказчику информацию об изменениях по адресу электронной почты </w:t>
      </w:r>
      <w:hyperlink r:id="rId9" w:history="1">
        <w:r w:rsidR="00CA4B97" w:rsidRPr="006A573A">
          <w:rPr>
            <w:color w:val="000000"/>
            <w:spacing w:val="1"/>
          </w:rPr>
          <w:t>V.Ovcharenko@gtt.gazprom.ru</w:t>
        </w:r>
      </w:hyperlink>
      <w:r w:rsidR="00CA4B97" w:rsidRPr="006A573A">
        <w:rPr>
          <w:color w:val="000000"/>
          <w:spacing w:val="1"/>
        </w:rPr>
        <w:t xml:space="preserve"> в течение 3 (Трех) календарных дней после таких изменений с подтверждением соответствующими документами.</w:t>
      </w:r>
    </w:p>
    <w:p w:rsidR="0065263D" w:rsidRPr="006A573A" w:rsidRDefault="0065263D" w:rsidP="0065263D">
      <w:pPr>
        <w:tabs>
          <w:tab w:val="left" w:pos="1260"/>
        </w:tabs>
        <w:rPr>
          <w:b/>
        </w:rPr>
      </w:pPr>
    </w:p>
    <w:p w:rsidR="0065263D" w:rsidRPr="006A573A" w:rsidRDefault="0065263D" w:rsidP="006A573A">
      <w:pPr>
        <w:pStyle w:val="af9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73A">
        <w:rPr>
          <w:rFonts w:ascii="Times New Roman" w:hAnsi="Times New Roman" w:cs="Times New Roman"/>
          <w:b/>
          <w:sz w:val="24"/>
          <w:szCs w:val="24"/>
        </w:rPr>
        <w:t>Обязанности и права Заказчика</w:t>
      </w:r>
    </w:p>
    <w:p w:rsidR="0065263D" w:rsidRPr="006A573A" w:rsidRDefault="0065263D" w:rsidP="0065263D">
      <w:pPr>
        <w:ind w:firstLine="720"/>
        <w:jc w:val="both"/>
      </w:pPr>
      <w:r w:rsidRPr="006A573A">
        <w:t>3.1. В рамках настоящего Договора Заказчик обязуется:</w:t>
      </w:r>
    </w:p>
    <w:p w:rsidR="003A6783" w:rsidRPr="006A573A" w:rsidRDefault="0065263D" w:rsidP="0065263D">
      <w:pPr>
        <w:ind w:firstLine="720"/>
        <w:jc w:val="both"/>
      </w:pPr>
      <w:r w:rsidRPr="006A573A">
        <w:t xml:space="preserve">3.1.1. </w:t>
      </w:r>
      <w:r w:rsidR="00203654">
        <w:t>Предоставить</w:t>
      </w:r>
      <w:r w:rsidR="00941993" w:rsidRPr="006A573A">
        <w:t xml:space="preserve"> помещение, мультимедий</w:t>
      </w:r>
      <w:r w:rsidR="00203654">
        <w:t xml:space="preserve">ный проектор, </w:t>
      </w:r>
      <w:proofErr w:type="spellStart"/>
      <w:r w:rsidR="00203654">
        <w:t>флипчарт</w:t>
      </w:r>
      <w:proofErr w:type="spellEnd"/>
      <w:r w:rsidR="00203654">
        <w:t>, явку слушателей</w:t>
      </w:r>
      <w:r w:rsidR="00941993" w:rsidRPr="006A573A">
        <w:t xml:space="preserve"> </w:t>
      </w:r>
      <w:r w:rsidR="00336D7E">
        <w:t>согласно</w:t>
      </w:r>
      <w:r w:rsidR="00941993" w:rsidRPr="006A573A">
        <w:t xml:space="preserve"> график</w:t>
      </w:r>
      <w:r w:rsidR="00336D7E">
        <w:t>у</w:t>
      </w:r>
      <w:r w:rsidR="00941993" w:rsidRPr="006A573A">
        <w:t xml:space="preserve"> предоставления информационно-методических услуг, а также тиражирование в необходимом количестве методического материала, предоставляемого Исполнителем.</w:t>
      </w:r>
    </w:p>
    <w:p w:rsidR="00F43A6E" w:rsidRPr="006A573A" w:rsidRDefault="00F43A6E" w:rsidP="0065263D">
      <w:pPr>
        <w:ind w:firstLine="720"/>
        <w:jc w:val="both"/>
      </w:pPr>
      <w:r w:rsidRPr="006A573A">
        <w:t xml:space="preserve">3.1.2. Обеспечить каждого </w:t>
      </w:r>
      <w:r w:rsidR="0097122B" w:rsidRPr="006A573A">
        <w:t xml:space="preserve">участника </w:t>
      </w:r>
      <w:r w:rsidRPr="006A573A">
        <w:t xml:space="preserve">на время оказания </w:t>
      </w:r>
      <w:r w:rsidR="0097122B" w:rsidRPr="006A573A">
        <w:t>у</w:t>
      </w:r>
      <w:r w:rsidRPr="006A573A">
        <w:t>слуг</w:t>
      </w:r>
      <w:r w:rsidR="0097122B" w:rsidRPr="006A573A">
        <w:t xml:space="preserve"> </w:t>
      </w:r>
      <w:r w:rsidR="00BC2D53" w:rsidRPr="006A573A">
        <w:t>учтенн</w:t>
      </w:r>
      <w:r w:rsidR="003E2EB2" w:rsidRPr="006A573A">
        <w:t>ыми</w:t>
      </w:r>
      <w:r w:rsidR="00BC2D53" w:rsidRPr="006A573A">
        <w:t xml:space="preserve"> копи</w:t>
      </w:r>
      <w:r w:rsidR="003E2EB2" w:rsidRPr="006A573A">
        <w:t>ями</w:t>
      </w:r>
      <w:r w:rsidRPr="006A573A">
        <w:t xml:space="preserve"> </w:t>
      </w:r>
      <w:r w:rsidR="00BC2D53" w:rsidRPr="006A573A">
        <w:t>с</w:t>
      </w:r>
      <w:r w:rsidRPr="006A573A">
        <w:t>тандарт</w:t>
      </w:r>
      <w:r w:rsidR="009956C7" w:rsidRPr="006A573A">
        <w:t>а</w:t>
      </w:r>
      <w:r w:rsidRPr="006A573A">
        <w:t xml:space="preserve"> СТО Газпром 900</w:t>
      </w:r>
      <w:r w:rsidR="009956C7" w:rsidRPr="006A573A">
        <w:t>1-20</w:t>
      </w:r>
      <w:r w:rsidR="00082B1F" w:rsidRPr="006A573A">
        <w:t>12</w:t>
      </w:r>
      <w:r w:rsidRPr="006A573A">
        <w:t>.</w:t>
      </w:r>
    </w:p>
    <w:p w:rsidR="0065263D" w:rsidRPr="00822D77" w:rsidRDefault="0065263D" w:rsidP="0065263D">
      <w:pPr>
        <w:ind w:firstLine="720"/>
        <w:jc w:val="both"/>
      </w:pPr>
      <w:r w:rsidRPr="006A573A">
        <w:t>3.1.</w:t>
      </w:r>
      <w:r w:rsidR="0097122B" w:rsidRPr="006A573A">
        <w:t>3</w:t>
      </w:r>
      <w:r w:rsidRPr="006A573A">
        <w:t>. Выполнять обязанности, установленные</w:t>
      </w:r>
      <w:r w:rsidRPr="00822D77">
        <w:t xml:space="preserve"> в настоящем </w:t>
      </w:r>
      <w:r w:rsidR="00336D7E">
        <w:t>Д</w:t>
      </w:r>
      <w:r w:rsidRPr="00822D77">
        <w:t>оговоре.</w:t>
      </w:r>
    </w:p>
    <w:p w:rsidR="0065263D" w:rsidRPr="00822D77" w:rsidRDefault="0065263D" w:rsidP="0065263D">
      <w:pPr>
        <w:ind w:firstLine="720"/>
        <w:jc w:val="both"/>
      </w:pPr>
      <w:r w:rsidRPr="00822D77">
        <w:t>3.1.</w:t>
      </w:r>
      <w:r w:rsidR="0097122B" w:rsidRPr="00822D77">
        <w:t>4</w:t>
      </w:r>
      <w:r w:rsidRPr="00822D77">
        <w:t>. Назначить для координации действий Сторон уполномоченное лицо.</w:t>
      </w:r>
    </w:p>
    <w:p w:rsidR="0065263D" w:rsidRPr="00822D77" w:rsidRDefault="0065263D" w:rsidP="0065263D">
      <w:pPr>
        <w:ind w:firstLine="720"/>
        <w:jc w:val="both"/>
      </w:pPr>
      <w:r w:rsidRPr="00822D77">
        <w:t>3.1.</w:t>
      </w:r>
      <w:r w:rsidR="0020649A" w:rsidRPr="00822D77">
        <w:t>5</w:t>
      </w:r>
      <w:r w:rsidRPr="00822D77">
        <w:t>. Обеспечивать своевременную оплату оказанных услуг в соответствии со статьей 4 настоящего Договора.</w:t>
      </w:r>
    </w:p>
    <w:p w:rsidR="0065263D" w:rsidRPr="00822D77" w:rsidRDefault="0065263D" w:rsidP="0065263D">
      <w:pPr>
        <w:ind w:firstLine="720"/>
        <w:jc w:val="both"/>
      </w:pPr>
      <w:r w:rsidRPr="00822D77">
        <w:t>3.1.</w:t>
      </w:r>
      <w:r w:rsidR="0020649A" w:rsidRPr="00822D77">
        <w:t>6</w:t>
      </w:r>
      <w:r w:rsidRPr="00822D77">
        <w:t xml:space="preserve">. </w:t>
      </w:r>
      <w:r w:rsidR="00203654">
        <w:t>Оказывать содействие</w:t>
      </w:r>
      <w:r w:rsidR="00941993" w:rsidRPr="00822D77">
        <w:t xml:space="preserve"> в организации проживания и обеспечивать автотранспортом сотрудн</w:t>
      </w:r>
      <w:r w:rsidR="00203654">
        <w:t>иков Исполнителя для оказания</w:t>
      </w:r>
      <w:r w:rsidR="00941993" w:rsidRPr="00822D77">
        <w:t xml:space="preserve"> услуг по месту нахождения Заказчика или его обособленных подразделений.</w:t>
      </w:r>
    </w:p>
    <w:p w:rsidR="00EB5A7B" w:rsidRPr="00822D77" w:rsidRDefault="00EB5A7B" w:rsidP="00EB5A7B">
      <w:pPr>
        <w:widowControl w:val="0"/>
        <w:ind w:firstLine="720"/>
        <w:jc w:val="both"/>
      </w:pPr>
      <w:r w:rsidRPr="00822D77">
        <w:t>3.2. Заказчик вправе:</w:t>
      </w:r>
    </w:p>
    <w:p w:rsidR="00EB5A7B" w:rsidRPr="00822D77" w:rsidRDefault="00EB5A7B" w:rsidP="00EB5A7B">
      <w:pPr>
        <w:widowControl w:val="0"/>
        <w:ind w:firstLine="720"/>
        <w:jc w:val="both"/>
      </w:pPr>
      <w:r w:rsidRPr="00822D77">
        <w:t>3.2.1. В одностороннем порядке отказаться от исполнения договора в случае неисполнения Исполнителем обязанности, предусмотренной пунктом 2.</w:t>
      </w:r>
      <w:r w:rsidR="00336D7E">
        <w:t>4.</w:t>
      </w:r>
      <w:r w:rsidRPr="00822D77">
        <w:t xml:space="preserve"> настоящего </w:t>
      </w:r>
      <w:r w:rsidR="00336D7E">
        <w:t>Д</w:t>
      </w:r>
      <w:r w:rsidRPr="00822D77">
        <w:t xml:space="preserve">оговора. В этом случае настоящий </w:t>
      </w:r>
      <w:r w:rsidR="00336D7E">
        <w:t>Д</w:t>
      </w:r>
      <w:r w:rsidRPr="00822D77">
        <w:t xml:space="preserve">оговор считается расторгнутым </w:t>
      </w:r>
      <w:proofErr w:type="gramStart"/>
      <w:r w:rsidRPr="00822D77">
        <w:t>с даты получения</w:t>
      </w:r>
      <w:proofErr w:type="gramEnd"/>
      <w:r w:rsidRPr="00822D77">
        <w:t xml:space="preserve"> Исполнителем письменного уведомления Заказчика об отказе от исполнения </w:t>
      </w:r>
      <w:r w:rsidR="00336D7E">
        <w:t>Д</w:t>
      </w:r>
      <w:r w:rsidRPr="00822D77">
        <w:t>оговора или с иной даты, указанной в таком уведомлении.</w:t>
      </w:r>
    </w:p>
    <w:p w:rsidR="00EB5A7B" w:rsidRPr="00822D77" w:rsidRDefault="00EB5A7B" w:rsidP="00EB5A7B">
      <w:pPr>
        <w:widowControl w:val="0"/>
        <w:ind w:firstLine="720"/>
        <w:jc w:val="both"/>
      </w:pPr>
      <w:r w:rsidRPr="00822D77">
        <w:t xml:space="preserve">3.2.2. Проверять процесс оказания услуг, в том числе по вопросам охраны окружающей среды, по Договору, при этом Стороны должны предварительно согласовать предмет и условия. </w:t>
      </w:r>
    </w:p>
    <w:p w:rsidR="00EB5A7B" w:rsidRPr="00822D77" w:rsidRDefault="00EB5A7B" w:rsidP="00EB5A7B">
      <w:pPr>
        <w:widowControl w:val="0"/>
        <w:ind w:firstLine="720"/>
        <w:jc w:val="both"/>
      </w:pPr>
      <w:r w:rsidRPr="00822D77">
        <w:t>3.2.3. Перенести сроки оказания услуг, уведомив об этом Исполнителя не позднее, чем за 10 (Десять) рабочих дней до начала их оказания.</w:t>
      </w:r>
    </w:p>
    <w:p w:rsidR="00EB5A7B" w:rsidRPr="00822D77" w:rsidRDefault="00EB5A7B" w:rsidP="0065263D">
      <w:pPr>
        <w:ind w:firstLine="720"/>
        <w:jc w:val="both"/>
      </w:pPr>
    </w:p>
    <w:p w:rsidR="00013FBA" w:rsidRDefault="00013FBA" w:rsidP="00013FBA">
      <w:pPr>
        <w:tabs>
          <w:tab w:val="num" w:pos="0"/>
        </w:tabs>
        <w:ind w:firstLine="540"/>
        <w:jc w:val="center"/>
        <w:rPr>
          <w:b/>
        </w:rPr>
      </w:pPr>
      <w:r w:rsidRPr="00822D77">
        <w:rPr>
          <w:b/>
        </w:rPr>
        <w:t>4. Стоимость услуг и порядок расчётов</w:t>
      </w:r>
    </w:p>
    <w:p w:rsidR="00822D77" w:rsidRPr="00822D77" w:rsidRDefault="00822D77" w:rsidP="00013FBA">
      <w:pPr>
        <w:tabs>
          <w:tab w:val="num" w:pos="0"/>
        </w:tabs>
        <w:ind w:firstLine="540"/>
        <w:jc w:val="center"/>
        <w:rPr>
          <w:b/>
        </w:rPr>
      </w:pPr>
    </w:p>
    <w:p w:rsidR="008D39ED" w:rsidRPr="00822D77" w:rsidRDefault="007926A0" w:rsidP="00013FBA">
      <w:pPr>
        <w:pStyle w:val="a9"/>
        <w:tabs>
          <w:tab w:val="num" w:pos="0"/>
        </w:tabs>
        <w:ind w:right="21" w:firstLine="540"/>
        <w:rPr>
          <w:sz w:val="24"/>
          <w:szCs w:val="24"/>
        </w:rPr>
      </w:pPr>
      <w:r w:rsidRPr="00822D77">
        <w:rPr>
          <w:sz w:val="24"/>
          <w:szCs w:val="24"/>
        </w:rPr>
        <w:t xml:space="preserve">4.1. </w:t>
      </w:r>
      <w:r w:rsidR="00013FBA" w:rsidRPr="00822D77">
        <w:rPr>
          <w:sz w:val="24"/>
          <w:szCs w:val="24"/>
        </w:rPr>
        <w:t xml:space="preserve"> </w:t>
      </w:r>
      <w:r w:rsidRPr="00822D77">
        <w:rPr>
          <w:sz w:val="24"/>
          <w:szCs w:val="24"/>
        </w:rPr>
        <w:t xml:space="preserve">Стоимость услуг по настоящему Договору определяется в соответствии со Сметой (Приложение № 4) и составляет </w:t>
      </w:r>
      <w:r w:rsidRPr="00822D77">
        <w:rPr>
          <w:noProof/>
          <w:sz w:val="24"/>
          <w:szCs w:val="24"/>
        </w:rPr>
        <w:t>____________ рублей</w:t>
      </w:r>
      <w:r w:rsidRPr="00822D77">
        <w:rPr>
          <w:sz w:val="24"/>
          <w:szCs w:val="24"/>
        </w:rPr>
        <w:t xml:space="preserve"> (сумма прописью), в том числе НДС – ________ рублей (сумма прописью) / Н</w:t>
      </w:r>
      <w:r w:rsidR="00095572">
        <w:rPr>
          <w:bCs/>
          <w:iCs/>
          <w:sz w:val="24"/>
          <w:szCs w:val="24"/>
        </w:rPr>
        <w:t xml:space="preserve">ДС не облагается </w:t>
      </w:r>
      <w:r w:rsidR="00336D7E">
        <w:rPr>
          <w:bCs/>
          <w:iCs/>
          <w:sz w:val="24"/>
          <w:szCs w:val="24"/>
        </w:rPr>
        <w:t>(указать, в связи с чем)</w:t>
      </w:r>
      <w:r w:rsidR="00095572">
        <w:rPr>
          <w:bCs/>
          <w:iCs/>
          <w:sz w:val="24"/>
          <w:szCs w:val="24"/>
        </w:rPr>
        <w:t>.</w:t>
      </w:r>
    </w:p>
    <w:p w:rsidR="00013FBA" w:rsidRPr="00822D77" w:rsidRDefault="00013FBA" w:rsidP="00013FBA">
      <w:pPr>
        <w:tabs>
          <w:tab w:val="num" w:pos="0"/>
        </w:tabs>
        <w:ind w:right="21" w:firstLine="540"/>
        <w:jc w:val="both"/>
        <w:rPr>
          <w:color w:val="000000"/>
          <w:spacing w:val="-2"/>
        </w:rPr>
      </w:pPr>
      <w:r w:rsidRPr="00822D77">
        <w:t>4.2. Р</w:t>
      </w:r>
      <w:r w:rsidRPr="00822D77">
        <w:rPr>
          <w:color w:val="000000"/>
          <w:spacing w:val="-2"/>
        </w:rPr>
        <w:t>асчет</w:t>
      </w:r>
      <w:r w:rsidR="00095572">
        <w:rPr>
          <w:color w:val="000000"/>
          <w:spacing w:val="-2"/>
        </w:rPr>
        <w:t xml:space="preserve"> за услуги Исполнителя производится Заказчиком</w:t>
      </w:r>
      <w:r w:rsidRPr="00822D77">
        <w:rPr>
          <w:color w:val="000000"/>
          <w:spacing w:val="-2"/>
        </w:rPr>
        <w:t xml:space="preserve"> на основании подписанного Сторонами </w:t>
      </w:r>
      <w:r w:rsidRPr="00822D77">
        <w:t>Акта оказанных услуг</w:t>
      </w:r>
      <w:r w:rsidRPr="00822D77">
        <w:rPr>
          <w:color w:val="000000"/>
          <w:spacing w:val="-2"/>
        </w:rPr>
        <w:t xml:space="preserve">, счета и счета-фактуры путем перечисления безналичных денежных средств на </w:t>
      </w:r>
      <w:r w:rsidR="00752187" w:rsidRPr="00822D77">
        <w:rPr>
          <w:color w:val="000000"/>
          <w:spacing w:val="-2"/>
        </w:rPr>
        <w:t xml:space="preserve">расчетный </w:t>
      </w:r>
      <w:r w:rsidRPr="00822D77">
        <w:rPr>
          <w:color w:val="000000"/>
          <w:spacing w:val="-2"/>
        </w:rPr>
        <w:t xml:space="preserve">счет Исполнителя </w:t>
      </w:r>
      <w:r w:rsidR="006C7D7D" w:rsidRPr="00822D77">
        <w:rPr>
          <w:color w:val="000000"/>
          <w:spacing w:val="-2"/>
        </w:rPr>
        <w:t>до конца</w:t>
      </w:r>
      <w:r w:rsidRPr="00822D77">
        <w:rPr>
          <w:color w:val="000000"/>
          <w:spacing w:val="-2"/>
        </w:rPr>
        <w:t xml:space="preserve"> месяца, следующего за месяцем подписания </w:t>
      </w:r>
      <w:r w:rsidR="00095572">
        <w:rPr>
          <w:color w:val="000000"/>
          <w:spacing w:val="-2"/>
        </w:rPr>
        <w:t xml:space="preserve">Сторонами </w:t>
      </w:r>
      <w:r w:rsidRPr="00822D77">
        <w:t>Акта оказанных услуг</w:t>
      </w:r>
      <w:r w:rsidRPr="00822D77">
        <w:rPr>
          <w:color w:val="000000"/>
          <w:spacing w:val="-2"/>
        </w:rPr>
        <w:t xml:space="preserve"> и предоставления вышеуказанных документов</w:t>
      </w:r>
      <w:r w:rsidR="00336D7E">
        <w:rPr>
          <w:color w:val="000000"/>
          <w:spacing w:val="-2"/>
        </w:rPr>
        <w:t>, а также документов, указанных в п. 2.1.3. Договора</w:t>
      </w:r>
      <w:r w:rsidRPr="00822D77">
        <w:rPr>
          <w:color w:val="000000"/>
          <w:spacing w:val="-2"/>
        </w:rPr>
        <w:t>.</w:t>
      </w:r>
    </w:p>
    <w:p w:rsidR="00013FBA" w:rsidRPr="00822D77" w:rsidRDefault="00013FBA" w:rsidP="00013FBA">
      <w:pPr>
        <w:tabs>
          <w:tab w:val="num" w:pos="0"/>
        </w:tabs>
        <w:ind w:right="21" w:firstLine="540"/>
        <w:jc w:val="both"/>
      </w:pPr>
      <w:r w:rsidRPr="00822D77">
        <w:t xml:space="preserve">4.3. </w:t>
      </w:r>
      <w:r w:rsidR="00941993" w:rsidRPr="00822D77">
        <w:t>Указанная в пункте 4.1 стоимость услуг включает расходы на прибытие сотрудников Исполнителя к местам оказания услуг и по пребыванию сотрудников Исполнителя на объектах Заказчика.</w:t>
      </w:r>
    </w:p>
    <w:p w:rsidR="00752187" w:rsidRDefault="00752187" w:rsidP="00752187">
      <w:pPr>
        <w:tabs>
          <w:tab w:val="num" w:pos="0"/>
        </w:tabs>
        <w:ind w:firstLine="540"/>
        <w:jc w:val="center"/>
        <w:rPr>
          <w:b/>
        </w:rPr>
      </w:pPr>
      <w:r w:rsidRPr="00822D77">
        <w:rPr>
          <w:b/>
        </w:rPr>
        <w:lastRenderedPageBreak/>
        <w:t>5. Порядок приемки услуг</w:t>
      </w:r>
    </w:p>
    <w:p w:rsidR="00822D77" w:rsidRPr="00822D77" w:rsidRDefault="00822D77" w:rsidP="00752187">
      <w:pPr>
        <w:tabs>
          <w:tab w:val="num" w:pos="0"/>
        </w:tabs>
        <w:ind w:firstLine="540"/>
        <w:jc w:val="center"/>
        <w:rPr>
          <w:b/>
        </w:rPr>
      </w:pPr>
    </w:p>
    <w:p w:rsidR="00752187" w:rsidRPr="00822D77" w:rsidRDefault="00095572" w:rsidP="00752187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pacing w:val="-2"/>
        </w:rPr>
      </w:pPr>
      <w:r>
        <w:rPr>
          <w:color w:val="000000"/>
          <w:spacing w:val="2"/>
        </w:rPr>
        <w:t>5.1.</w:t>
      </w:r>
      <w:r w:rsidR="00752187" w:rsidRPr="00822D77">
        <w:rPr>
          <w:color w:val="000000"/>
          <w:spacing w:val="2"/>
        </w:rPr>
        <w:t xml:space="preserve"> </w:t>
      </w:r>
      <w:r w:rsidR="000B7F5B" w:rsidRPr="00822D77">
        <w:rPr>
          <w:color w:val="000000"/>
          <w:spacing w:val="2"/>
        </w:rPr>
        <w:t xml:space="preserve">Датой выполнения Исполнителем обязательств </w:t>
      </w:r>
      <w:r w:rsidR="000B7F5B" w:rsidRPr="00822D77">
        <w:rPr>
          <w:color w:val="000000"/>
        </w:rPr>
        <w:t xml:space="preserve">по отдельным этапам оказания услуг, а также </w:t>
      </w:r>
      <w:r w:rsidR="000B7F5B" w:rsidRPr="00822D77">
        <w:rPr>
          <w:color w:val="000000"/>
          <w:spacing w:val="2"/>
        </w:rPr>
        <w:t>по Договору в целом после окончания последнего этапа</w:t>
      </w:r>
      <w:r w:rsidR="00752187" w:rsidRPr="00822D77">
        <w:rPr>
          <w:color w:val="000000"/>
        </w:rPr>
        <w:t xml:space="preserve"> считается дата подписания Сторонами </w:t>
      </w:r>
      <w:r w:rsidR="00752187" w:rsidRPr="00822D77">
        <w:t>Акта оказанных услуг</w:t>
      </w:r>
      <w:r w:rsidR="00752187" w:rsidRPr="00822D77">
        <w:rPr>
          <w:color w:val="000000"/>
          <w:spacing w:val="-2"/>
        </w:rPr>
        <w:t>.</w:t>
      </w:r>
    </w:p>
    <w:p w:rsidR="00752187" w:rsidRPr="00072906" w:rsidRDefault="00095572" w:rsidP="00752187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</w:pPr>
      <w:r>
        <w:t>5.2</w:t>
      </w:r>
      <w:r w:rsidR="00752187" w:rsidRPr="00822D77">
        <w:t xml:space="preserve">. Оказание услуг по </w:t>
      </w:r>
      <w:r w:rsidR="00AB3D2D" w:rsidRPr="00822D77">
        <w:t>договору</w:t>
      </w:r>
      <w:r w:rsidR="00752187" w:rsidRPr="00822D77">
        <w:t xml:space="preserve"> оформляется Актом оказанных услуг в течение 5 (Пять) рабочих дней </w:t>
      </w:r>
      <w:r w:rsidR="00752187" w:rsidRPr="00822D77">
        <w:rPr>
          <w:color w:val="000000"/>
        </w:rPr>
        <w:t>с момента окончания оказания услуг</w:t>
      </w:r>
      <w:r w:rsidR="00752187" w:rsidRPr="00822D77">
        <w:t xml:space="preserve"> по </w:t>
      </w:r>
      <w:r w:rsidR="00336D7E">
        <w:t>Д</w:t>
      </w:r>
      <w:r w:rsidR="00AB3D2D" w:rsidRPr="00822D77">
        <w:t>оговору</w:t>
      </w:r>
      <w:r w:rsidR="00752187" w:rsidRPr="00822D77">
        <w:t xml:space="preserve">. </w:t>
      </w:r>
      <w:r w:rsidR="00336D7E">
        <w:t xml:space="preserve">Акт оказанных услуг составляется по форме, согласованной Сторонами в Приложении № 5. </w:t>
      </w:r>
      <w:r w:rsidR="00752187" w:rsidRPr="00822D77">
        <w:t>Заказчик</w:t>
      </w:r>
      <w:r w:rsidR="00336D7E">
        <w:t xml:space="preserve"> </w:t>
      </w:r>
      <w:r w:rsidR="00336D7E" w:rsidRPr="00822D77">
        <w:t>в течение 14 (Четырнадцат</w:t>
      </w:r>
      <w:r w:rsidR="00336D7E">
        <w:t>и</w:t>
      </w:r>
      <w:r w:rsidR="00336D7E" w:rsidRPr="00822D77">
        <w:t>) календарных дней со дня получения Акта оказанных услу</w:t>
      </w:r>
      <w:r w:rsidR="00336D7E">
        <w:t>г</w:t>
      </w:r>
      <w:r w:rsidR="00752187" w:rsidRPr="00822D77">
        <w:t xml:space="preserve"> подписывает Акт оказанных услуг </w:t>
      </w:r>
      <w:r w:rsidR="004A4618" w:rsidRPr="00822D77">
        <w:t xml:space="preserve">или </w:t>
      </w:r>
      <w:r w:rsidR="00752187" w:rsidRPr="00822D77">
        <w:t>направ</w:t>
      </w:r>
      <w:r w:rsidR="00336D7E">
        <w:t>ляе</w:t>
      </w:r>
      <w:r w:rsidR="00752187" w:rsidRPr="00822D77">
        <w:t>т Исполнителю письменный мотивированный отказ от приемки услуг.</w:t>
      </w:r>
    </w:p>
    <w:p w:rsidR="00752187" w:rsidRPr="00822D77" w:rsidRDefault="00095572" w:rsidP="00752187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pacing w:val="-5"/>
        </w:rPr>
      </w:pPr>
      <w:r>
        <w:t>5.3</w:t>
      </w:r>
      <w:r w:rsidR="008A3709" w:rsidRPr="00822D77">
        <w:t xml:space="preserve">. </w:t>
      </w:r>
      <w:r w:rsidR="00752187" w:rsidRPr="00822D77">
        <w:t xml:space="preserve">В течение 5 (Пяти) календарных дней </w:t>
      </w:r>
      <w:proofErr w:type="gramStart"/>
      <w:r w:rsidR="00752187" w:rsidRPr="00822D77">
        <w:t>с даты подписания</w:t>
      </w:r>
      <w:proofErr w:type="gramEnd"/>
      <w:r w:rsidR="00752187" w:rsidRPr="00822D77">
        <w:t xml:space="preserve"> Акта оказанных услуг Исполнитель выставляет Заказчику счет-фактуру в 2 (Двух) экземплярах по оказанным услугам</w:t>
      </w:r>
      <w:r w:rsidR="004A4618" w:rsidRPr="00822D77">
        <w:rPr>
          <w:color w:val="000000"/>
          <w:spacing w:val="-5"/>
        </w:rPr>
        <w:t>.</w:t>
      </w:r>
    </w:p>
    <w:p w:rsidR="0093139E" w:rsidRPr="00822D77" w:rsidRDefault="0093139E" w:rsidP="00752187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pacing w:val="-5"/>
        </w:rPr>
      </w:pPr>
    </w:p>
    <w:p w:rsidR="00FE0EB4" w:rsidRDefault="00094800" w:rsidP="00FE0EB4">
      <w:pPr>
        <w:tabs>
          <w:tab w:val="num" w:pos="0"/>
        </w:tabs>
        <w:ind w:firstLine="540"/>
        <w:jc w:val="center"/>
        <w:rPr>
          <w:b/>
        </w:rPr>
      </w:pPr>
      <w:r w:rsidRPr="00822D77">
        <w:rPr>
          <w:b/>
        </w:rPr>
        <w:t>6</w:t>
      </w:r>
      <w:r w:rsidR="00FE0EB4" w:rsidRPr="00822D77">
        <w:rPr>
          <w:b/>
        </w:rPr>
        <w:t xml:space="preserve">. Ответственность </w:t>
      </w:r>
      <w:r w:rsidR="00336D7E">
        <w:rPr>
          <w:b/>
        </w:rPr>
        <w:t>С</w:t>
      </w:r>
      <w:r w:rsidR="00FE0EB4" w:rsidRPr="00822D77">
        <w:rPr>
          <w:b/>
        </w:rPr>
        <w:t>торон</w:t>
      </w:r>
    </w:p>
    <w:p w:rsidR="00822D77" w:rsidRPr="00822D77" w:rsidRDefault="00822D77" w:rsidP="00FE0EB4">
      <w:pPr>
        <w:tabs>
          <w:tab w:val="num" w:pos="0"/>
        </w:tabs>
        <w:ind w:firstLine="540"/>
        <w:jc w:val="center"/>
        <w:rPr>
          <w:b/>
        </w:rPr>
      </w:pPr>
    </w:p>
    <w:p w:rsidR="00FE0EB4" w:rsidRPr="00822D77" w:rsidRDefault="00094800" w:rsidP="00FE0EB4">
      <w:pPr>
        <w:ind w:firstLine="720"/>
        <w:jc w:val="both"/>
      </w:pPr>
      <w:r w:rsidRPr="00822D77">
        <w:t>6</w:t>
      </w:r>
      <w:r w:rsidR="00FE0EB4" w:rsidRPr="00822D77">
        <w:t>.1. Исполнитель и Заказчик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РФ.</w:t>
      </w:r>
    </w:p>
    <w:p w:rsidR="00822D77" w:rsidRPr="00822D77" w:rsidRDefault="00C4287E" w:rsidP="00822D77">
      <w:pPr>
        <w:widowControl w:val="0"/>
        <w:ind w:firstLine="720"/>
        <w:jc w:val="both"/>
      </w:pPr>
      <w:r w:rsidRPr="00822D77">
        <w:t>6.2</w:t>
      </w:r>
      <w:r w:rsidR="00822D77" w:rsidRPr="00822D77">
        <w:t>.</w:t>
      </w:r>
      <w:r w:rsidRPr="00822D77">
        <w:t xml:space="preserve"> </w:t>
      </w:r>
      <w:r w:rsidR="00822D77" w:rsidRPr="00822D77">
        <w:t xml:space="preserve">В случае нарушения Исполнителем сроков оказания услуг (начального, промежуточного, конечного) Заказчик вправе взыскать с Исполнителя неустойку в размере 0,03 % от суммы </w:t>
      </w:r>
      <w:r w:rsidR="00336D7E">
        <w:t>Д</w:t>
      </w:r>
      <w:r w:rsidR="00822D77" w:rsidRPr="00822D77">
        <w:t xml:space="preserve">оговора за каждый день просрочки. Если просрочка составит более 30 дней, Заказчик имеет право на односторонний отказ от исполнения </w:t>
      </w:r>
      <w:r w:rsidR="00336D7E">
        <w:t>Д</w:t>
      </w:r>
      <w:r w:rsidR="00822D77" w:rsidRPr="00822D77">
        <w:t>оговора и возмещение убытков.</w:t>
      </w:r>
    </w:p>
    <w:p w:rsidR="00822D77" w:rsidRPr="00822D77" w:rsidRDefault="00822D77" w:rsidP="00822D77">
      <w:pPr>
        <w:widowControl w:val="0"/>
        <w:ind w:firstLine="720"/>
        <w:jc w:val="both"/>
      </w:pPr>
      <w:r w:rsidRPr="00822D77">
        <w:t xml:space="preserve">6.3. В случае неисполнения, ненадлежащего исполнения </w:t>
      </w:r>
      <w:r w:rsidR="00336D7E">
        <w:t xml:space="preserve">Исполнителем </w:t>
      </w:r>
      <w:r w:rsidRPr="00822D77">
        <w:t xml:space="preserve">обязательств Заказчик вправе взыскать с Исполнителя штраф в размере 5 % от суммы </w:t>
      </w:r>
      <w:r w:rsidR="00336D7E">
        <w:t>Д</w:t>
      </w:r>
      <w:r w:rsidRPr="00822D77">
        <w:t>оговора за каждый факт нарушения.</w:t>
      </w:r>
    </w:p>
    <w:p w:rsidR="00C4287E" w:rsidRPr="00822D77" w:rsidRDefault="00822D77" w:rsidP="00822D77">
      <w:pPr>
        <w:ind w:firstLine="720"/>
        <w:jc w:val="both"/>
      </w:pPr>
      <w:r w:rsidRPr="00822D77">
        <w:t>6.4. В случае нарушения сроков оплаты оказанных Исполнителем и принятых Заказчиком услуг Исполнитель вправе взыскать с Заказчика неустойку в размере 0,03 % от суммы задолженности за каждый день просрочки, но не более 10% (Десять) от суммы платежа.</w:t>
      </w:r>
    </w:p>
    <w:p w:rsidR="00094800" w:rsidRPr="00822D77" w:rsidRDefault="00094800" w:rsidP="00094800">
      <w:pPr>
        <w:ind w:firstLine="720"/>
        <w:jc w:val="both"/>
        <w:rPr>
          <w:b/>
        </w:rPr>
      </w:pPr>
    </w:p>
    <w:p w:rsidR="00822D77" w:rsidRPr="00822D77" w:rsidRDefault="00E35C66" w:rsidP="00822D77">
      <w:pPr>
        <w:widowControl w:val="0"/>
        <w:tabs>
          <w:tab w:val="num" w:pos="0"/>
        </w:tabs>
        <w:ind w:firstLine="540"/>
        <w:jc w:val="center"/>
        <w:rPr>
          <w:b/>
        </w:rPr>
      </w:pPr>
      <w:r>
        <w:rPr>
          <w:b/>
        </w:rPr>
        <w:t xml:space="preserve">7. </w:t>
      </w:r>
      <w:r w:rsidR="00822D77" w:rsidRPr="00822D77">
        <w:rPr>
          <w:b/>
        </w:rPr>
        <w:t>Обстоятельства непреодолимой силы</w:t>
      </w:r>
    </w:p>
    <w:p w:rsidR="00822D77" w:rsidRPr="00822D77" w:rsidRDefault="00822D77" w:rsidP="00822D77">
      <w:pPr>
        <w:widowControl w:val="0"/>
        <w:ind w:firstLine="720"/>
        <w:jc w:val="both"/>
      </w:pPr>
      <w:r w:rsidRPr="00822D77">
        <w:t>7.1. Стороны освобождаются от ответственности за неисполнение обязательств по настоящему Договору, если нарушение обязательств явилось следствием действия обстоятельств непреодолимой силы (наводнения, пожары, землетрясения и другие стихийные бедствия, а также иные чрезвычайные и непредотвратимые обстоятельства), возникших после заключения Договора, которые ни одна из Сторон не могла предвидеть и предотвратить.</w:t>
      </w:r>
    </w:p>
    <w:p w:rsidR="00822D77" w:rsidRPr="00822D77" w:rsidRDefault="00822D77" w:rsidP="00822D77">
      <w:pPr>
        <w:widowControl w:val="0"/>
        <w:ind w:firstLine="720"/>
        <w:jc w:val="both"/>
      </w:pPr>
      <w:r w:rsidRPr="00822D77">
        <w:t>7.2. Если обстоятельства непреодолимой силы непосредственно повлияли на выполнение обязательств по настоящему Договору, то срок исполнения обязатель</w:t>
      </w:r>
      <w:proofErr w:type="gramStart"/>
      <w:r w:rsidRPr="00822D77">
        <w:t>ств пр</w:t>
      </w:r>
      <w:proofErr w:type="gramEnd"/>
      <w:r w:rsidRPr="00822D77">
        <w:t>одлевается на время действия указанных обстоятельств.</w:t>
      </w:r>
    </w:p>
    <w:p w:rsidR="00822D77" w:rsidRPr="00822D77" w:rsidRDefault="00822D77" w:rsidP="00822D77">
      <w:pPr>
        <w:widowControl w:val="0"/>
        <w:ind w:firstLine="720"/>
        <w:jc w:val="both"/>
      </w:pPr>
      <w:r w:rsidRPr="00822D77">
        <w:t>7.3. Сторона, которая не в состоянии исполнить свои договорные обязательства, должна в письменной форме незамедлительно уведомить другую Сторону о начале, ожидаемом сроке и прекращении действия указанных выше обстоятельств, но в любом случае не позднее 14 (Четырнадцати) дней с момента начала их действия. Факты, содержащиеся в уведомлении, должны быть подтверждены соответствующей компетентной организацией. Несвоевременное уведомление лишает Сторону права на освобождение от ответственности за неисполнение договорных обязательств по причине действия указанных обстоятельств.</w:t>
      </w:r>
    </w:p>
    <w:p w:rsidR="00FE0EB4" w:rsidRPr="00822D77" w:rsidRDefault="00822D77" w:rsidP="00822D77">
      <w:pPr>
        <w:ind w:firstLine="720"/>
        <w:jc w:val="both"/>
      </w:pPr>
      <w:r w:rsidRPr="00822D77">
        <w:lastRenderedPageBreak/>
        <w:t>7.4. Если указанные обстоятельства продолжаются более 3 (Трех) месяцев, каждая Сторона имеет право на расторжение Договора в одностороннем порядке с предварительным письменным уведомлением другой Стороны за 10 (Десять) календарных дней.</w:t>
      </w:r>
      <w:r w:rsidR="00FE0EB4" w:rsidRPr="00822D77">
        <w:t xml:space="preserve"> </w:t>
      </w:r>
    </w:p>
    <w:p w:rsidR="00FE0EB4" w:rsidRPr="00822D77" w:rsidRDefault="00FE0EB4" w:rsidP="0065263D">
      <w:pPr>
        <w:tabs>
          <w:tab w:val="left" w:pos="1260"/>
        </w:tabs>
        <w:rPr>
          <w:b/>
        </w:rPr>
      </w:pPr>
    </w:p>
    <w:p w:rsidR="00FE0EB4" w:rsidRDefault="00094800" w:rsidP="00FE0EB4">
      <w:pPr>
        <w:tabs>
          <w:tab w:val="num" w:pos="0"/>
        </w:tabs>
        <w:ind w:firstLine="540"/>
        <w:jc w:val="center"/>
        <w:rPr>
          <w:b/>
        </w:rPr>
      </w:pPr>
      <w:r w:rsidRPr="00822D77">
        <w:rPr>
          <w:b/>
        </w:rPr>
        <w:t>8</w:t>
      </w:r>
      <w:r w:rsidR="00FE0EB4" w:rsidRPr="00822D77">
        <w:rPr>
          <w:b/>
        </w:rPr>
        <w:t>. Рассмотрение спорных вопросов и претензий</w:t>
      </w:r>
    </w:p>
    <w:p w:rsidR="00822D77" w:rsidRPr="00822D77" w:rsidRDefault="00822D77" w:rsidP="00FE0EB4">
      <w:pPr>
        <w:tabs>
          <w:tab w:val="num" w:pos="0"/>
        </w:tabs>
        <w:ind w:firstLine="540"/>
        <w:jc w:val="center"/>
        <w:rPr>
          <w:b/>
        </w:rPr>
      </w:pPr>
    </w:p>
    <w:p w:rsidR="00FE0EB4" w:rsidRPr="00822D77" w:rsidRDefault="00094800" w:rsidP="00FE0EB4">
      <w:pPr>
        <w:tabs>
          <w:tab w:val="num" w:pos="0"/>
        </w:tabs>
        <w:ind w:firstLine="540"/>
        <w:jc w:val="both"/>
      </w:pPr>
      <w:r w:rsidRPr="00822D77">
        <w:t>8</w:t>
      </w:r>
      <w:r w:rsidR="00FE0EB4" w:rsidRPr="00822D77">
        <w:t>.1. При возникновении разногласий и споров между Исполнителем и Заказчиком, Стороны будут стремиться к их урегулированию путём переговоров. Досудебный претензионный порядок рассмотрения споров обязателен. Срок рассмотрения претензии – тридцать дней с момента ее получения.</w:t>
      </w:r>
    </w:p>
    <w:p w:rsidR="00D4711A" w:rsidRPr="00822D77" w:rsidRDefault="00822D77" w:rsidP="00D4711A">
      <w:pPr>
        <w:widowControl w:val="0"/>
        <w:tabs>
          <w:tab w:val="num" w:pos="0"/>
          <w:tab w:val="left" w:pos="1080"/>
        </w:tabs>
        <w:ind w:firstLine="540"/>
        <w:jc w:val="both"/>
      </w:pPr>
      <w:r w:rsidRPr="00822D77">
        <w:t xml:space="preserve">8.2. При </w:t>
      </w:r>
      <w:proofErr w:type="spellStart"/>
      <w:r w:rsidRPr="00822D77">
        <w:t>не</w:t>
      </w:r>
      <w:r w:rsidR="00D4711A" w:rsidRPr="00822D77">
        <w:t>достижении</w:t>
      </w:r>
      <w:proofErr w:type="spellEnd"/>
      <w:r w:rsidR="00D4711A" w:rsidRPr="00822D77">
        <w:t xml:space="preserve"> согласия </w:t>
      </w:r>
      <w:r w:rsidR="00A431FF">
        <w:t xml:space="preserve">в претензионном порядке </w:t>
      </w:r>
      <w:r w:rsidR="00D4711A" w:rsidRPr="00822D77">
        <w:t>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Третейском суде «Газпром» в соответствии с его регламентом. Решение Третейского суда является окончательным.</w:t>
      </w:r>
    </w:p>
    <w:p w:rsidR="00FE0EB4" w:rsidRPr="00822D77" w:rsidRDefault="00FE0EB4" w:rsidP="00FE0EB4">
      <w:pPr>
        <w:tabs>
          <w:tab w:val="num" w:pos="0"/>
          <w:tab w:val="left" w:pos="1080"/>
        </w:tabs>
        <w:ind w:firstLine="540"/>
        <w:jc w:val="both"/>
        <w:rPr>
          <w:color w:val="000000"/>
        </w:rPr>
      </w:pPr>
    </w:p>
    <w:p w:rsidR="00FE0EB4" w:rsidRDefault="00094800" w:rsidP="00FE0EB4">
      <w:pPr>
        <w:jc w:val="center"/>
        <w:rPr>
          <w:b/>
        </w:rPr>
      </w:pPr>
      <w:r w:rsidRPr="00822D77">
        <w:rPr>
          <w:b/>
        </w:rPr>
        <w:t>9</w:t>
      </w:r>
      <w:r w:rsidR="00FE0EB4" w:rsidRPr="00822D77">
        <w:rPr>
          <w:b/>
        </w:rPr>
        <w:t xml:space="preserve">. Срок действия </w:t>
      </w:r>
      <w:r w:rsidR="00347F35">
        <w:rPr>
          <w:b/>
        </w:rPr>
        <w:t>Д</w:t>
      </w:r>
      <w:r w:rsidR="00FE0EB4" w:rsidRPr="00822D77">
        <w:rPr>
          <w:b/>
        </w:rPr>
        <w:t>оговора</w:t>
      </w:r>
    </w:p>
    <w:p w:rsidR="00822D77" w:rsidRPr="00822D77" w:rsidRDefault="00822D77" w:rsidP="00FE0EB4">
      <w:pPr>
        <w:jc w:val="center"/>
        <w:rPr>
          <w:b/>
        </w:rPr>
      </w:pPr>
    </w:p>
    <w:p w:rsidR="00FE0EB4" w:rsidRPr="00822D77" w:rsidRDefault="00094800" w:rsidP="00FE0EB4">
      <w:pPr>
        <w:ind w:firstLine="720"/>
        <w:jc w:val="both"/>
      </w:pPr>
      <w:r w:rsidRPr="00822D77">
        <w:t>9</w:t>
      </w:r>
      <w:r w:rsidR="00FE0EB4" w:rsidRPr="00822D77">
        <w:t>.1. Договор вступает в силу с момента подписания уполномоченны</w:t>
      </w:r>
      <w:r w:rsidR="00347F35">
        <w:t>ми представителями обеих Сторон</w:t>
      </w:r>
      <w:r w:rsidR="00FE0EB4" w:rsidRPr="00822D77">
        <w:t xml:space="preserve"> и действует до полного исполнения принятых Сторонами на себя обязательств.</w:t>
      </w:r>
    </w:p>
    <w:p w:rsidR="00FE0EB4" w:rsidRPr="00822D77" w:rsidRDefault="00FE0EB4" w:rsidP="00FE0EB4">
      <w:pPr>
        <w:tabs>
          <w:tab w:val="num" w:pos="0"/>
        </w:tabs>
        <w:spacing w:before="120"/>
        <w:ind w:firstLine="540"/>
        <w:jc w:val="both"/>
      </w:pPr>
    </w:p>
    <w:p w:rsidR="00822D77" w:rsidRDefault="00822D77" w:rsidP="00822D77">
      <w:pPr>
        <w:widowControl w:val="0"/>
        <w:tabs>
          <w:tab w:val="num" w:pos="0"/>
        </w:tabs>
        <w:ind w:firstLine="540"/>
        <w:jc w:val="center"/>
        <w:rPr>
          <w:b/>
        </w:rPr>
      </w:pPr>
      <w:r w:rsidRPr="00822D77">
        <w:rPr>
          <w:b/>
        </w:rPr>
        <w:t xml:space="preserve">10. Досрочное расторжение </w:t>
      </w:r>
      <w:r w:rsidR="00347F35">
        <w:rPr>
          <w:b/>
        </w:rPr>
        <w:t>Д</w:t>
      </w:r>
      <w:r w:rsidRPr="00822D77">
        <w:rPr>
          <w:b/>
        </w:rPr>
        <w:t>оговора</w:t>
      </w:r>
    </w:p>
    <w:p w:rsidR="00822D77" w:rsidRPr="00822D77" w:rsidRDefault="00822D77" w:rsidP="00822D77">
      <w:pPr>
        <w:widowControl w:val="0"/>
        <w:tabs>
          <w:tab w:val="num" w:pos="0"/>
        </w:tabs>
        <w:ind w:firstLine="540"/>
        <w:jc w:val="center"/>
        <w:rPr>
          <w:b/>
        </w:rPr>
      </w:pPr>
    </w:p>
    <w:p w:rsidR="00822D77" w:rsidRPr="00822D77" w:rsidRDefault="00822D77" w:rsidP="00822D77">
      <w:pPr>
        <w:widowControl w:val="0"/>
        <w:shd w:val="clear" w:color="auto" w:fill="FFFFFF"/>
        <w:ind w:firstLine="540"/>
        <w:jc w:val="both"/>
        <w:rPr>
          <w:color w:val="000000"/>
          <w:spacing w:val="-1"/>
        </w:rPr>
      </w:pPr>
      <w:r w:rsidRPr="00822D77">
        <w:rPr>
          <w:color w:val="000000"/>
          <w:spacing w:val="5"/>
        </w:rPr>
        <w:t xml:space="preserve">10.1. </w:t>
      </w:r>
      <w:proofErr w:type="gramStart"/>
      <w:r w:rsidRPr="00822D77">
        <w:rPr>
          <w:color w:val="000000"/>
          <w:spacing w:val="5"/>
        </w:rPr>
        <w:t>Договор</w:t>
      </w:r>
      <w:proofErr w:type="gramEnd"/>
      <w:r w:rsidRPr="00822D77">
        <w:rPr>
          <w:color w:val="000000"/>
          <w:spacing w:val="5"/>
        </w:rPr>
        <w:t xml:space="preserve"> может быть расторгнут в любое время по письменному </w:t>
      </w:r>
      <w:r w:rsidRPr="00822D77">
        <w:rPr>
          <w:color w:val="000000"/>
          <w:spacing w:val="-1"/>
        </w:rPr>
        <w:t>соглашению Сторон, а также в случаях, установленных действующим законодательством РФ.</w:t>
      </w:r>
    </w:p>
    <w:p w:rsidR="00FE0EB4" w:rsidRPr="00822D77" w:rsidRDefault="00822D77" w:rsidP="00822D77">
      <w:pPr>
        <w:shd w:val="clear" w:color="auto" w:fill="FFFFFF"/>
        <w:ind w:firstLine="540"/>
        <w:jc w:val="both"/>
        <w:rPr>
          <w:color w:val="000000"/>
          <w:spacing w:val="-1"/>
        </w:rPr>
      </w:pPr>
      <w:r w:rsidRPr="00822D77">
        <w:t xml:space="preserve">10.2. Заказчик вправе в любое время в одностороннем порядке отказаться от исполнения Договора, уведомив об этом Исполнителя за 10 рабочих дней до даты расторжения.  В этом случае Заказчик обязуется уплатить Исполнителю в срок, указанный в п. 4.2 </w:t>
      </w:r>
      <w:r w:rsidR="00347F35">
        <w:t>Д</w:t>
      </w:r>
      <w:r w:rsidRPr="00822D77">
        <w:t>оговора, стоимость фактически выполненного и принятого объема</w:t>
      </w:r>
      <w:r w:rsidR="00E35C66">
        <w:t xml:space="preserve"> услуг по Акту оказанных услуг.</w:t>
      </w:r>
    </w:p>
    <w:p w:rsidR="00FE0EB4" w:rsidRPr="00822D77" w:rsidRDefault="00FE0EB4" w:rsidP="00FE0EB4">
      <w:pPr>
        <w:tabs>
          <w:tab w:val="num" w:pos="0"/>
        </w:tabs>
        <w:ind w:firstLine="540"/>
        <w:jc w:val="center"/>
        <w:rPr>
          <w:b/>
        </w:rPr>
      </w:pPr>
    </w:p>
    <w:p w:rsidR="00FE0EB4" w:rsidRDefault="00FE0EB4" w:rsidP="00FE0EB4">
      <w:pPr>
        <w:tabs>
          <w:tab w:val="num" w:pos="0"/>
        </w:tabs>
        <w:ind w:firstLine="540"/>
        <w:jc w:val="center"/>
        <w:rPr>
          <w:b/>
        </w:rPr>
      </w:pPr>
      <w:r w:rsidRPr="00822D77">
        <w:rPr>
          <w:b/>
        </w:rPr>
        <w:t>1</w:t>
      </w:r>
      <w:r w:rsidR="00094800" w:rsidRPr="00822D77">
        <w:rPr>
          <w:b/>
        </w:rPr>
        <w:t>1</w:t>
      </w:r>
      <w:r w:rsidRPr="00822D77">
        <w:rPr>
          <w:b/>
        </w:rPr>
        <w:t>. Прочие условия</w:t>
      </w:r>
    </w:p>
    <w:p w:rsidR="00822D77" w:rsidRPr="00822D77" w:rsidRDefault="00822D77" w:rsidP="00FE0EB4">
      <w:pPr>
        <w:tabs>
          <w:tab w:val="num" w:pos="0"/>
        </w:tabs>
        <w:ind w:firstLine="540"/>
        <w:jc w:val="center"/>
        <w:rPr>
          <w:b/>
        </w:rPr>
      </w:pPr>
    </w:p>
    <w:p w:rsidR="00FE0EB4" w:rsidRPr="00822D77" w:rsidRDefault="00FE0EB4" w:rsidP="00FE0EB4">
      <w:pPr>
        <w:ind w:firstLine="720"/>
        <w:jc w:val="both"/>
      </w:pPr>
      <w:r w:rsidRPr="00822D77">
        <w:t>1</w:t>
      </w:r>
      <w:r w:rsidR="00094800" w:rsidRPr="00822D77">
        <w:t>1</w:t>
      </w:r>
      <w:r w:rsidRPr="00822D77">
        <w:t xml:space="preserve">.1. Все изменения и дополнения к Договору, совершаются в письменной форме, подписываются уполномоченными представителями обеих Сторон, а их подписи скрепляются печатями. </w:t>
      </w:r>
    </w:p>
    <w:p w:rsidR="00FE0EB4" w:rsidRPr="00822D77" w:rsidRDefault="00FE0EB4" w:rsidP="00FE0EB4">
      <w:pPr>
        <w:tabs>
          <w:tab w:val="left" w:pos="1260"/>
        </w:tabs>
        <w:ind w:firstLine="720"/>
        <w:jc w:val="both"/>
      </w:pPr>
      <w:r w:rsidRPr="00822D77">
        <w:t>1</w:t>
      </w:r>
      <w:r w:rsidR="00094800" w:rsidRPr="00822D77">
        <w:t>1</w:t>
      </w:r>
      <w:r w:rsidRPr="00822D77">
        <w:t>.</w:t>
      </w:r>
      <w:r w:rsidR="00E35C66">
        <w:t>2</w:t>
      </w:r>
      <w:r w:rsidRPr="00822D77">
        <w:t>. Во всём ином, что не предусмотрено настоящим Договором, Стороны руководствуются законодательством, действующим на территории Российской Федерации.</w:t>
      </w:r>
    </w:p>
    <w:p w:rsidR="002D4060" w:rsidRPr="00822D77" w:rsidRDefault="00E35C66" w:rsidP="00FE0EB4">
      <w:pPr>
        <w:tabs>
          <w:tab w:val="left" w:pos="1260"/>
        </w:tabs>
        <w:ind w:firstLine="720"/>
        <w:jc w:val="both"/>
      </w:pPr>
      <w:r>
        <w:t>11.3</w:t>
      </w:r>
      <w:r w:rsidR="00822D77" w:rsidRPr="00822D77">
        <w:t>.</w:t>
      </w:r>
      <w:r w:rsidR="002D4060" w:rsidRPr="00822D77">
        <w:t xml:space="preserve"> Для оперативности работы по </w:t>
      </w:r>
      <w:r w:rsidR="00347F35">
        <w:t>Д</w:t>
      </w:r>
      <w:r w:rsidR="002D4060" w:rsidRPr="00822D77">
        <w:t>оговору документы могут быть переданы факсимильной связью с обязательным последующим обменом оригиналами. Документы, переданные факсимильной связью, позволяющие идентифицировать содержание документа, сторону по договору (отправителя), подпись уполномоченного лица, печать и дату отправления приравниваются к полноценным юридическим документам</w:t>
      </w:r>
      <w:r w:rsidR="00822D77" w:rsidRPr="00822D77">
        <w:t>.</w:t>
      </w:r>
    </w:p>
    <w:p w:rsidR="00FE0EB4" w:rsidRPr="00822D77" w:rsidRDefault="00FE0EB4" w:rsidP="00FE0EB4">
      <w:pPr>
        <w:ind w:firstLine="720"/>
        <w:jc w:val="both"/>
      </w:pPr>
      <w:r w:rsidRPr="00822D77">
        <w:t>1</w:t>
      </w:r>
      <w:r w:rsidR="00094800" w:rsidRPr="00822D77">
        <w:t>1</w:t>
      </w:r>
      <w:r w:rsidRPr="00822D77">
        <w:t>.</w:t>
      </w:r>
      <w:r w:rsidR="00E35C66">
        <w:t>4</w:t>
      </w:r>
      <w:r w:rsidRPr="00822D77">
        <w:t>. Настоящий Договор составлен в 2 (Двух) экземплярах, имеющих одинаковую юридическую силу, по 1 (Одному) для каждой из Сторон.</w:t>
      </w:r>
    </w:p>
    <w:p w:rsidR="00FE0EB4" w:rsidRPr="00822D77" w:rsidRDefault="00FE0EB4" w:rsidP="00FE0EB4">
      <w:pPr>
        <w:ind w:firstLine="720"/>
        <w:jc w:val="both"/>
      </w:pPr>
      <w:r w:rsidRPr="00822D77">
        <w:t>1</w:t>
      </w:r>
      <w:r w:rsidR="00094800" w:rsidRPr="00822D77">
        <w:t>1</w:t>
      </w:r>
      <w:r w:rsidRPr="00822D77">
        <w:t>.</w:t>
      </w:r>
      <w:r w:rsidR="002D4060" w:rsidRPr="00822D77">
        <w:t>7</w:t>
      </w:r>
      <w:r w:rsidRPr="00822D77">
        <w:t>. К настоящему договору прилагаются и являются его неотъемлемой частью:</w:t>
      </w:r>
    </w:p>
    <w:p w:rsidR="00FE0EB4" w:rsidRPr="00822D77" w:rsidRDefault="00FE0EB4" w:rsidP="003E3514">
      <w:pPr>
        <w:ind w:firstLine="720"/>
        <w:jc w:val="both"/>
      </w:pPr>
      <w:r w:rsidRPr="00822D77">
        <w:t>Приложение № 1 –</w:t>
      </w:r>
      <w:r w:rsidR="003E3514" w:rsidRPr="00822D77">
        <w:t xml:space="preserve"> </w:t>
      </w:r>
      <w:r w:rsidR="00A65BEC" w:rsidRPr="00822D77">
        <w:t>Программ</w:t>
      </w:r>
      <w:r w:rsidR="00822D77" w:rsidRPr="00822D77">
        <w:t>а</w:t>
      </w:r>
      <w:r w:rsidRPr="00822D77">
        <w:t>;</w:t>
      </w:r>
    </w:p>
    <w:p w:rsidR="00C353EA" w:rsidRPr="00822D77" w:rsidRDefault="003E3514" w:rsidP="00FE0EB4">
      <w:pPr>
        <w:ind w:firstLine="720"/>
        <w:jc w:val="both"/>
      </w:pPr>
      <w:r w:rsidRPr="00822D77">
        <w:t>Приложение № 2</w:t>
      </w:r>
      <w:r w:rsidR="00C353EA" w:rsidRPr="00822D77">
        <w:t xml:space="preserve"> – Техническое задание на выполнение услуг;</w:t>
      </w:r>
    </w:p>
    <w:p w:rsidR="00FE0EB4" w:rsidRPr="00822D77" w:rsidRDefault="00C353EA" w:rsidP="00A15978">
      <w:pPr>
        <w:ind w:firstLine="720"/>
      </w:pPr>
      <w:r w:rsidRPr="00822D77">
        <w:t>Приложение № 3</w:t>
      </w:r>
      <w:r w:rsidR="00FE0EB4" w:rsidRPr="00822D77">
        <w:t xml:space="preserve"> –</w:t>
      </w:r>
      <w:r w:rsidR="00F57E3B" w:rsidRPr="00822D77">
        <w:t xml:space="preserve"> Календарный план</w:t>
      </w:r>
      <w:r w:rsidR="00FE0EB4" w:rsidRPr="00822D77">
        <w:t>;</w:t>
      </w:r>
    </w:p>
    <w:p w:rsidR="00976FC5" w:rsidRPr="00822D77" w:rsidRDefault="003E3514" w:rsidP="00A15978">
      <w:pPr>
        <w:ind w:firstLine="720"/>
      </w:pPr>
      <w:r w:rsidRPr="00822D77">
        <w:lastRenderedPageBreak/>
        <w:t>Приложение № 4</w:t>
      </w:r>
      <w:r w:rsidR="00976FC5" w:rsidRPr="00822D77">
        <w:t xml:space="preserve"> – Смета </w:t>
      </w:r>
      <w:r w:rsidR="00E35C66">
        <w:t>на оказание</w:t>
      </w:r>
      <w:r w:rsidR="00976FC5" w:rsidRPr="00822D77">
        <w:t xml:space="preserve"> услуг;</w:t>
      </w:r>
    </w:p>
    <w:p w:rsidR="00A15978" w:rsidRPr="00822D77" w:rsidRDefault="00A15978" w:rsidP="00A15978">
      <w:pPr>
        <w:ind w:firstLine="720"/>
        <w:jc w:val="both"/>
      </w:pPr>
      <w:r w:rsidRPr="00822D77">
        <w:t xml:space="preserve">Приложение № </w:t>
      </w:r>
      <w:r w:rsidR="003E3514" w:rsidRPr="00822D77">
        <w:t>5</w:t>
      </w:r>
      <w:r w:rsidRPr="00822D77">
        <w:t xml:space="preserve"> – </w:t>
      </w:r>
      <w:r w:rsidR="00143697" w:rsidRPr="00822D77">
        <w:t xml:space="preserve">Форма </w:t>
      </w:r>
      <w:r w:rsidRPr="00822D77">
        <w:t>Акт</w:t>
      </w:r>
      <w:r w:rsidR="00143697" w:rsidRPr="00822D77">
        <w:t>а</w:t>
      </w:r>
      <w:r w:rsidRPr="00822D77">
        <w:t xml:space="preserve"> оказанных услуг.</w:t>
      </w:r>
    </w:p>
    <w:p w:rsidR="007602DA" w:rsidRPr="00822D77" w:rsidRDefault="00542E3A" w:rsidP="00E230CD">
      <w:pPr>
        <w:spacing w:before="240"/>
        <w:jc w:val="center"/>
        <w:rPr>
          <w:b/>
        </w:rPr>
      </w:pPr>
      <w:r w:rsidRPr="00822D77">
        <w:rPr>
          <w:b/>
        </w:rPr>
        <w:t xml:space="preserve">13. </w:t>
      </w:r>
      <w:r w:rsidR="009B1837" w:rsidRPr="00822D77">
        <w:rPr>
          <w:b/>
        </w:rPr>
        <w:t xml:space="preserve">Место нахождения, </w:t>
      </w:r>
      <w:r w:rsidRPr="00822D77">
        <w:rPr>
          <w:b/>
        </w:rPr>
        <w:t xml:space="preserve">реквизиты </w:t>
      </w:r>
      <w:r w:rsidR="009B1837" w:rsidRPr="00822D77">
        <w:rPr>
          <w:b/>
        </w:rPr>
        <w:t xml:space="preserve">и подписи </w:t>
      </w:r>
      <w:r w:rsidR="00347F35">
        <w:rPr>
          <w:b/>
        </w:rPr>
        <w:t>С</w:t>
      </w:r>
      <w:r w:rsidRPr="00822D77">
        <w:rPr>
          <w:b/>
        </w:rPr>
        <w:t>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59"/>
        <w:gridCol w:w="4912"/>
      </w:tblGrid>
      <w:tr w:rsidR="00542E3A" w:rsidRPr="00822D77">
        <w:tc>
          <w:tcPr>
            <w:tcW w:w="4659" w:type="dxa"/>
          </w:tcPr>
          <w:p w:rsidR="00542E3A" w:rsidRPr="00822D77" w:rsidRDefault="00542E3A" w:rsidP="00DF690E">
            <w:pPr>
              <w:jc w:val="both"/>
            </w:pPr>
            <w:r w:rsidRPr="00822D77">
              <w:t>Заказчик:</w:t>
            </w:r>
          </w:p>
          <w:p w:rsidR="00542E3A" w:rsidRPr="00822D77" w:rsidRDefault="00542E3A" w:rsidP="00DF690E">
            <w:pPr>
              <w:jc w:val="both"/>
            </w:pPr>
          </w:p>
          <w:p w:rsidR="00542E3A" w:rsidRPr="00822D77" w:rsidRDefault="00542E3A" w:rsidP="00DF690E">
            <w:pPr>
              <w:pStyle w:val="a5"/>
              <w:rPr>
                <w:sz w:val="24"/>
              </w:rPr>
            </w:pPr>
            <w:r w:rsidRPr="00822D77">
              <w:rPr>
                <w:sz w:val="24"/>
              </w:rPr>
              <w:t>Общество с ограниченной ответственностью</w:t>
            </w:r>
          </w:p>
          <w:p w:rsidR="00542E3A" w:rsidRPr="00822D77" w:rsidRDefault="00542E3A" w:rsidP="00DF690E">
            <w:pPr>
              <w:pStyle w:val="a5"/>
              <w:rPr>
                <w:sz w:val="24"/>
              </w:rPr>
            </w:pPr>
            <w:r w:rsidRPr="00822D77">
              <w:rPr>
                <w:sz w:val="24"/>
              </w:rPr>
              <w:t>«Газпром трансгаз Томск»</w:t>
            </w:r>
          </w:p>
          <w:p w:rsidR="00542E3A" w:rsidRPr="00822D77" w:rsidRDefault="00542E3A" w:rsidP="00DF690E">
            <w:pPr>
              <w:pStyle w:val="a5"/>
              <w:rPr>
                <w:sz w:val="24"/>
              </w:rPr>
            </w:pPr>
          </w:p>
          <w:p w:rsidR="00542E3A" w:rsidRPr="00822D77" w:rsidRDefault="00542E3A" w:rsidP="00DF690E">
            <w:pPr>
              <w:jc w:val="both"/>
            </w:pPr>
            <w:r w:rsidRPr="00822D77">
              <w:t xml:space="preserve">РФ, </w:t>
            </w:r>
            <w:smartTag w:uri="urn:schemas-microsoft-com:office:smarttags" w:element="metricconverter">
              <w:smartTagPr>
                <w:attr w:name="ProductID" w:val="634029, г"/>
              </w:smartTagPr>
              <w:r w:rsidRPr="00822D77">
                <w:t>634029, г</w:t>
              </w:r>
            </w:smartTag>
            <w:r w:rsidRPr="00822D77">
              <w:t>. Томск, пр.</w:t>
            </w:r>
            <w:r w:rsidR="00347F35">
              <w:t xml:space="preserve"> </w:t>
            </w:r>
            <w:r w:rsidRPr="00822D77">
              <w:t>Фрунзе, д.9</w:t>
            </w:r>
          </w:p>
          <w:p w:rsidR="00542E3A" w:rsidRPr="00822D77" w:rsidRDefault="00542E3A" w:rsidP="00DF690E">
            <w:pPr>
              <w:pStyle w:val="a5"/>
              <w:rPr>
                <w:sz w:val="24"/>
              </w:rPr>
            </w:pPr>
            <w:r w:rsidRPr="00822D77">
              <w:rPr>
                <w:sz w:val="24"/>
              </w:rPr>
              <w:t>ИНН 7017005289</w:t>
            </w:r>
          </w:p>
          <w:p w:rsidR="00542E3A" w:rsidRPr="00822D77" w:rsidRDefault="00542E3A" w:rsidP="00DF690E">
            <w:pPr>
              <w:pStyle w:val="a5"/>
              <w:rPr>
                <w:sz w:val="24"/>
              </w:rPr>
            </w:pPr>
            <w:r w:rsidRPr="00822D77">
              <w:rPr>
                <w:sz w:val="24"/>
              </w:rPr>
              <w:t>КПП 997250001</w:t>
            </w:r>
          </w:p>
          <w:p w:rsidR="00542E3A" w:rsidRPr="00822D77" w:rsidRDefault="00457001" w:rsidP="00DF690E">
            <w:pPr>
              <w:pStyle w:val="a5"/>
              <w:rPr>
                <w:sz w:val="24"/>
              </w:rPr>
            </w:pPr>
            <w:proofErr w:type="spellStart"/>
            <w:r w:rsidRPr="00822D77">
              <w:rPr>
                <w:sz w:val="24"/>
              </w:rPr>
              <w:t>Расч</w:t>
            </w:r>
            <w:proofErr w:type="spellEnd"/>
            <w:r w:rsidRPr="00822D77">
              <w:rPr>
                <w:sz w:val="24"/>
              </w:rPr>
              <w:t>. счет 40702810900000010242</w:t>
            </w:r>
          </w:p>
          <w:p w:rsidR="00542E3A" w:rsidRPr="00822D77" w:rsidRDefault="00542E3A" w:rsidP="00DF690E">
            <w:pPr>
              <w:pStyle w:val="a5"/>
              <w:rPr>
                <w:sz w:val="24"/>
              </w:rPr>
            </w:pPr>
            <w:r w:rsidRPr="00822D77">
              <w:rPr>
                <w:sz w:val="24"/>
              </w:rPr>
              <w:t>в Ф-</w:t>
            </w:r>
            <w:proofErr w:type="spellStart"/>
            <w:r w:rsidRPr="00822D77">
              <w:rPr>
                <w:sz w:val="24"/>
              </w:rPr>
              <w:t>ле</w:t>
            </w:r>
            <w:proofErr w:type="spellEnd"/>
            <w:r w:rsidRPr="00822D77">
              <w:rPr>
                <w:sz w:val="24"/>
              </w:rPr>
              <w:t xml:space="preserve"> ГПБ (ОАО) в г. Томске</w:t>
            </w:r>
          </w:p>
          <w:p w:rsidR="00542E3A" w:rsidRPr="00822D77" w:rsidRDefault="00542E3A" w:rsidP="00DF690E">
            <w:pPr>
              <w:pStyle w:val="a5"/>
              <w:rPr>
                <w:sz w:val="24"/>
              </w:rPr>
            </w:pPr>
            <w:proofErr w:type="gramStart"/>
            <w:r w:rsidRPr="00822D77">
              <w:rPr>
                <w:sz w:val="24"/>
              </w:rPr>
              <w:t>Кор. счет</w:t>
            </w:r>
            <w:proofErr w:type="gramEnd"/>
            <w:r w:rsidRPr="00822D77">
              <w:rPr>
                <w:sz w:val="24"/>
              </w:rPr>
              <w:t xml:space="preserve"> 30101810800000000758</w:t>
            </w:r>
          </w:p>
          <w:p w:rsidR="00542E3A" w:rsidRPr="00822D77" w:rsidRDefault="00542E3A" w:rsidP="00DF690E">
            <w:pPr>
              <w:pStyle w:val="a5"/>
              <w:rPr>
                <w:sz w:val="24"/>
              </w:rPr>
            </w:pPr>
            <w:r w:rsidRPr="00822D77">
              <w:rPr>
                <w:sz w:val="24"/>
              </w:rPr>
              <w:t>БИК 046902758</w:t>
            </w:r>
          </w:p>
          <w:p w:rsidR="00542E3A" w:rsidRPr="00822D77" w:rsidRDefault="00542E3A" w:rsidP="00DF690E">
            <w:pPr>
              <w:pStyle w:val="a5"/>
              <w:rPr>
                <w:sz w:val="24"/>
              </w:rPr>
            </w:pPr>
            <w:r w:rsidRPr="00822D77">
              <w:rPr>
                <w:sz w:val="24"/>
              </w:rPr>
              <w:t>ОКПО 04634954</w:t>
            </w:r>
          </w:p>
          <w:p w:rsidR="00542E3A" w:rsidRPr="00822D77" w:rsidRDefault="00542E3A" w:rsidP="00DF690E">
            <w:pPr>
              <w:pStyle w:val="a5"/>
              <w:rPr>
                <w:sz w:val="24"/>
              </w:rPr>
            </w:pPr>
            <w:r w:rsidRPr="00822D77">
              <w:rPr>
                <w:sz w:val="24"/>
              </w:rPr>
              <w:t>ОГРН 1027000862954</w:t>
            </w:r>
          </w:p>
        </w:tc>
        <w:tc>
          <w:tcPr>
            <w:tcW w:w="4912" w:type="dxa"/>
          </w:tcPr>
          <w:p w:rsidR="00542E3A" w:rsidRPr="00822D77" w:rsidRDefault="00542E3A" w:rsidP="00725D7C">
            <w:r w:rsidRPr="00822D77">
              <w:t>Исполнитель:</w:t>
            </w:r>
          </w:p>
          <w:p w:rsidR="00542E3A" w:rsidRPr="00822D77" w:rsidRDefault="00542E3A" w:rsidP="00725D7C"/>
          <w:p w:rsidR="007602DA" w:rsidRPr="00822D77" w:rsidRDefault="007602DA" w:rsidP="00DF690E">
            <w:pPr>
              <w:pStyle w:val="a5"/>
              <w:rPr>
                <w:sz w:val="24"/>
              </w:rPr>
            </w:pPr>
          </w:p>
          <w:p w:rsidR="007602DA" w:rsidRPr="00822D77" w:rsidRDefault="007602DA" w:rsidP="00DF690E">
            <w:pPr>
              <w:pStyle w:val="a5"/>
              <w:rPr>
                <w:sz w:val="24"/>
              </w:rPr>
            </w:pPr>
          </w:p>
        </w:tc>
      </w:tr>
    </w:tbl>
    <w:p w:rsidR="007602DA" w:rsidRPr="00822D77" w:rsidRDefault="007602DA" w:rsidP="007602DA">
      <w:pPr>
        <w:jc w:val="center"/>
        <w:rPr>
          <w:b/>
        </w:rPr>
      </w:pPr>
      <w:r w:rsidRPr="00822D77">
        <w:rPr>
          <w:b/>
        </w:rPr>
        <w:t>14. Подписи сторон</w:t>
      </w:r>
    </w:p>
    <w:p w:rsidR="007602DA" w:rsidRPr="00822D77" w:rsidRDefault="007602DA" w:rsidP="007602DA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8"/>
        <w:gridCol w:w="4643"/>
      </w:tblGrid>
      <w:tr w:rsidR="007602DA" w:rsidRPr="00822D77" w:rsidTr="00356E3C">
        <w:trPr>
          <w:trHeight w:val="198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7602DA" w:rsidRPr="00822D77" w:rsidRDefault="007602DA" w:rsidP="00356E3C">
            <w:pPr>
              <w:jc w:val="both"/>
            </w:pPr>
            <w:r w:rsidRPr="00822D77">
              <w:t>ЗАКАЗЧИК:</w:t>
            </w:r>
          </w:p>
          <w:p w:rsidR="00424A93" w:rsidRPr="00822D77" w:rsidRDefault="00157B90" w:rsidP="00356E3C">
            <w:pPr>
              <w:jc w:val="both"/>
            </w:pPr>
            <w:r w:rsidRPr="00822D77">
              <w:t>Генеральный</w:t>
            </w:r>
            <w:r w:rsidR="007602DA" w:rsidRPr="00822D77">
              <w:t xml:space="preserve"> директор </w:t>
            </w:r>
          </w:p>
          <w:p w:rsidR="007602DA" w:rsidRDefault="007602DA" w:rsidP="00356E3C">
            <w:pPr>
              <w:jc w:val="both"/>
            </w:pPr>
            <w:r w:rsidRPr="00822D77">
              <w:t>ООО «Газпром трансгаз Томск»</w:t>
            </w:r>
          </w:p>
          <w:p w:rsidR="00822D77" w:rsidRPr="00822D77" w:rsidRDefault="00822D77" w:rsidP="00356E3C">
            <w:pPr>
              <w:jc w:val="both"/>
            </w:pPr>
          </w:p>
          <w:p w:rsidR="007602DA" w:rsidRPr="00822D77" w:rsidRDefault="00822D77" w:rsidP="00356E3C">
            <w:pPr>
              <w:jc w:val="both"/>
            </w:pPr>
            <w:r>
              <w:t>_______________</w:t>
            </w:r>
            <w:r w:rsidR="007602DA" w:rsidRPr="00822D77">
              <w:t xml:space="preserve">    </w:t>
            </w:r>
            <w:r w:rsidR="00157B90" w:rsidRPr="00822D77">
              <w:t>Титов А.И</w:t>
            </w:r>
            <w:r w:rsidR="00A94BC0" w:rsidRPr="00822D77">
              <w:t xml:space="preserve">. </w:t>
            </w:r>
          </w:p>
          <w:p w:rsidR="007602DA" w:rsidRPr="00822D77" w:rsidRDefault="007602DA" w:rsidP="00356E3C">
            <w:pPr>
              <w:jc w:val="both"/>
            </w:pPr>
            <w:r w:rsidRPr="00822D77">
              <w:t>М.П.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602DA" w:rsidRPr="00822D77" w:rsidRDefault="007602DA" w:rsidP="00356E3C">
            <w:pPr>
              <w:jc w:val="both"/>
            </w:pPr>
            <w:r w:rsidRPr="00822D77">
              <w:t>ИСПОЛНИТЕЛЬ:</w:t>
            </w:r>
          </w:p>
          <w:p w:rsidR="007602DA" w:rsidRDefault="002D4060" w:rsidP="00356E3C">
            <w:pPr>
              <w:jc w:val="both"/>
            </w:pPr>
            <w:r w:rsidRPr="00822D77">
              <w:t>Должность</w:t>
            </w:r>
          </w:p>
          <w:p w:rsidR="00822D77" w:rsidRDefault="00822D77" w:rsidP="00356E3C">
            <w:pPr>
              <w:jc w:val="both"/>
            </w:pPr>
          </w:p>
          <w:p w:rsidR="00822D77" w:rsidRPr="00822D77" w:rsidRDefault="00822D77" w:rsidP="00356E3C">
            <w:pPr>
              <w:jc w:val="both"/>
            </w:pPr>
          </w:p>
          <w:p w:rsidR="007602DA" w:rsidRPr="00822D77" w:rsidRDefault="002D4060" w:rsidP="00356E3C">
            <w:pPr>
              <w:jc w:val="both"/>
            </w:pPr>
            <w:r w:rsidRPr="00822D77">
              <w:t>_________________</w:t>
            </w:r>
            <w:r w:rsidR="006A573A">
              <w:t xml:space="preserve"> </w:t>
            </w:r>
            <w:r w:rsidRPr="00822D77">
              <w:t>ФИО</w:t>
            </w:r>
          </w:p>
          <w:p w:rsidR="007602DA" w:rsidRPr="00822D77" w:rsidRDefault="007602DA" w:rsidP="00356E3C">
            <w:pPr>
              <w:jc w:val="both"/>
            </w:pPr>
            <w:r w:rsidRPr="00822D77">
              <w:t>М.П.</w:t>
            </w:r>
          </w:p>
        </w:tc>
      </w:tr>
    </w:tbl>
    <w:p w:rsidR="001A3317" w:rsidRDefault="001A3317" w:rsidP="003A08DD">
      <w:pPr>
        <w:ind w:left="6480"/>
      </w:pPr>
    </w:p>
    <w:p w:rsidR="00AE5DA1" w:rsidRPr="001A3317" w:rsidRDefault="00AE5DA1"/>
    <w:sectPr w:rsidR="00AE5DA1" w:rsidRPr="001A3317" w:rsidSect="00061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572" w:rsidRDefault="00095572" w:rsidP="00DF5D81">
      <w:r>
        <w:separator/>
      </w:r>
    </w:p>
  </w:endnote>
  <w:endnote w:type="continuationSeparator" w:id="0">
    <w:p w:rsidR="00095572" w:rsidRDefault="00095572" w:rsidP="00DF5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572" w:rsidRDefault="00095572" w:rsidP="00DF5D81">
      <w:r>
        <w:separator/>
      </w:r>
    </w:p>
  </w:footnote>
  <w:footnote w:type="continuationSeparator" w:id="0">
    <w:p w:rsidR="00095572" w:rsidRDefault="00095572" w:rsidP="00DF5D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226E2"/>
    <w:multiLevelType w:val="hybridMultilevel"/>
    <w:tmpl w:val="9B44E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C8020F"/>
    <w:multiLevelType w:val="hybridMultilevel"/>
    <w:tmpl w:val="437C664A"/>
    <w:lvl w:ilvl="0" w:tplc="62AE22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24F69"/>
    <w:multiLevelType w:val="hybridMultilevel"/>
    <w:tmpl w:val="60120974"/>
    <w:lvl w:ilvl="0" w:tplc="62AE22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334CA"/>
    <w:multiLevelType w:val="hybridMultilevel"/>
    <w:tmpl w:val="E62EFE74"/>
    <w:lvl w:ilvl="0" w:tplc="62AE22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C71027"/>
    <w:multiLevelType w:val="hybridMultilevel"/>
    <w:tmpl w:val="BF221EAE"/>
    <w:lvl w:ilvl="0" w:tplc="62AE22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E70F79"/>
    <w:multiLevelType w:val="multilevel"/>
    <w:tmpl w:val="829C22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96" w:hanging="124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50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181217EC"/>
    <w:multiLevelType w:val="hybridMultilevel"/>
    <w:tmpl w:val="D66A16E6"/>
    <w:lvl w:ilvl="0" w:tplc="62AE22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7318C6"/>
    <w:multiLevelType w:val="hybridMultilevel"/>
    <w:tmpl w:val="5560D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EB01EC"/>
    <w:multiLevelType w:val="multilevel"/>
    <w:tmpl w:val="AEF47B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>
    <w:nsid w:val="26FB19C9"/>
    <w:multiLevelType w:val="hybridMultilevel"/>
    <w:tmpl w:val="5134A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8D70C9"/>
    <w:multiLevelType w:val="hybridMultilevel"/>
    <w:tmpl w:val="32C8B060"/>
    <w:lvl w:ilvl="0" w:tplc="62AE22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AF6AF3"/>
    <w:multiLevelType w:val="hybridMultilevel"/>
    <w:tmpl w:val="69B00480"/>
    <w:lvl w:ilvl="0" w:tplc="62AE22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CA4C85"/>
    <w:multiLevelType w:val="hybridMultilevel"/>
    <w:tmpl w:val="BE3E06A4"/>
    <w:lvl w:ilvl="0" w:tplc="62AE22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0C2FCB"/>
    <w:multiLevelType w:val="hybridMultilevel"/>
    <w:tmpl w:val="8B48E6B6"/>
    <w:lvl w:ilvl="0" w:tplc="62AE22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6E20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7683DFB"/>
    <w:multiLevelType w:val="hybridMultilevel"/>
    <w:tmpl w:val="F35C9636"/>
    <w:lvl w:ilvl="0" w:tplc="62AE22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4A58E0"/>
    <w:multiLevelType w:val="hybridMultilevel"/>
    <w:tmpl w:val="A0B4A9D8"/>
    <w:lvl w:ilvl="0" w:tplc="62AE22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65394D"/>
    <w:multiLevelType w:val="hybridMultilevel"/>
    <w:tmpl w:val="1242E834"/>
    <w:lvl w:ilvl="0" w:tplc="62AE22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B60E8D"/>
    <w:multiLevelType w:val="multilevel"/>
    <w:tmpl w:val="F18634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EEC49A9"/>
    <w:multiLevelType w:val="hybridMultilevel"/>
    <w:tmpl w:val="4000AC76"/>
    <w:lvl w:ilvl="0" w:tplc="62AE22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2145AC"/>
    <w:multiLevelType w:val="hybridMultilevel"/>
    <w:tmpl w:val="1F0C5324"/>
    <w:lvl w:ilvl="0" w:tplc="62AE22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A17595"/>
    <w:multiLevelType w:val="hybridMultilevel"/>
    <w:tmpl w:val="E88A9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915D87"/>
    <w:multiLevelType w:val="hybridMultilevel"/>
    <w:tmpl w:val="9D3EC92C"/>
    <w:lvl w:ilvl="0" w:tplc="62AE22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C04516"/>
    <w:multiLevelType w:val="hybridMultilevel"/>
    <w:tmpl w:val="414A3482"/>
    <w:lvl w:ilvl="0" w:tplc="62AE22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726BFD"/>
    <w:multiLevelType w:val="hybridMultilevel"/>
    <w:tmpl w:val="12AEE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2"/>
  </w:num>
  <w:num w:numId="4">
    <w:abstractNumId w:val="6"/>
  </w:num>
  <w:num w:numId="5">
    <w:abstractNumId w:val="11"/>
  </w:num>
  <w:num w:numId="6">
    <w:abstractNumId w:val="22"/>
  </w:num>
  <w:num w:numId="7">
    <w:abstractNumId w:val="23"/>
  </w:num>
  <w:num w:numId="8">
    <w:abstractNumId w:val="16"/>
  </w:num>
  <w:num w:numId="9">
    <w:abstractNumId w:val="10"/>
  </w:num>
  <w:num w:numId="10">
    <w:abstractNumId w:val="19"/>
  </w:num>
  <w:num w:numId="11">
    <w:abstractNumId w:val="17"/>
  </w:num>
  <w:num w:numId="12">
    <w:abstractNumId w:val="13"/>
  </w:num>
  <w:num w:numId="13">
    <w:abstractNumId w:val="15"/>
  </w:num>
  <w:num w:numId="14">
    <w:abstractNumId w:val="3"/>
  </w:num>
  <w:num w:numId="15">
    <w:abstractNumId w:val="1"/>
  </w:num>
  <w:num w:numId="16">
    <w:abstractNumId w:val="20"/>
  </w:num>
  <w:num w:numId="17">
    <w:abstractNumId w:val="12"/>
  </w:num>
  <w:num w:numId="18">
    <w:abstractNumId w:val="21"/>
  </w:num>
  <w:num w:numId="19">
    <w:abstractNumId w:val="9"/>
  </w:num>
  <w:num w:numId="20">
    <w:abstractNumId w:val="0"/>
  </w:num>
  <w:num w:numId="21">
    <w:abstractNumId w:val="24"/>
  </w:num>
  <w:num w:numId="22">
    <w:abstractNumId w:val="7"/>
  </w:num>
  <w:num w:numId="23">
    <w:abstractNumId w:val="14"/>
  </w:num>
  <w:num w:numId="24">
    <w:abstractNumId w:val="8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PostScriptOverText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A07"/>
    <w:rsid w:val="000040F3"/>
    <w:rsid w:val="000066DC"/>
    <w:rsid w:val="00007233"/>
    <w:rsid w:val="0000732A"/>
    <w:rsid w:val="00013FBA"/>
    <w:rsid w:val="000160B8"/>
    <w:rsid w:val="00023041"/>
    <w:rsid w:val="000257CE"/>
    <w:rsid w:val="00027BBA"/>
    <w:rsid w:val="0003250D"/>
    <w:rsid w:val="00033AF3"/>
    <w:rsid w:val="00052E23"/>
    <w:rsid w:val="00061AC4"/>
    <w:rsid w:val="00063F68"/>
    <w:rsid w:val="00072906"/>
    <w:rsid w:val="0007467B"/>
    <w:rsid w:val="00082B1F"/>
    <w:rsid w:val="00094800"/>
    <w:rsid w:val="00095572"/>
    <w:rsid w:val="000A3568"/>
    <w:rsid w:val="000A7DA9"/>
    <w:rsid w:val="000B27E3"/>
    <w:rsid w:val="000B2F57"/>
    <w:rsid w:val="000B3A85"/>
    <w:rsid w:val="000B6E63"/>
    <w:rsid w:val="000B7F5B"/>
    <w:rsid w:val="000C07B8"/>
    <w:rsid w:val="000C56A7"/>
    <w:rsid w:val="000D1571"/>
    <w:rsid w:val="000D41EF"/>
    <w:rsid w:val="000D62D3"/>
    <w:rsid w:val="000E08C5"/>
    <w:rsid w:val="000E128C"/>
    <w:rsid w:val="000F562C"/>
    <w:rsid w:val="000F75BA"/>
    <w:rsid w:val="001054E4"/>
    <w:rsid w:val="00105F7F"/>
    <w:rsid w:val="00110873"/>
    <w:rsid w:val="001123C5"/>
    <w:rsid w:val="00112A80"/>
    <w:rsid w:val="00133E9E"/>
    <w:rsid w:val="001358DC"/>
    <w:rsid w:val="00135F4F"/>
    <w:rsid w:val="00136F9F"/>
    <w:rsid w:val="00143697"/>
    <w:rsid w:val="00144335"/>
    <w:rsid w:val="0015598B"/>
    <w:rsid w:val="00155A58"/>
    <w:rsid w:val="00156713"/>
    <w:rsid w:val="00157B90"/>
    <w:rsid w:val="00182E85"/>
    <w:rsid w:val="001A3317"/>
    <w:rsid w:val="001B29EE"/>
    <w:rsid w:val="001B401D"/>
    <w:rsid w:val="001C20E5"/>
    <w:rsid w:val="001F33DB"/>
    <w:rsid w:val="00200809"/>
    <w:rsid w:val="00203209"/>
    <w:rsid w:val="00203654"/>
    <w:rsid w:val="0020649A"/>
    <w:rsid w:val="00230BC3"/>
    <w:rsid w:val="0024006A"/>
    <w:rsid w:val="00246498"/>
    <w:rsid w:val="00246D5A"/>
    <w:rsid w:val="00251B95"/>
    <w:rsid w:val="002606A1"/>
    <w:rsid w:val="00264CB1"/>
    <w:rsid w:val="00274AC5"/>
    <w:rsid w:val="002907B3"/>
    <w:rsid w:val="002A451B"/>
    <w:rsid w:val="002A6131"/>
    <w:rsid w:val="002A7596"/>
    <w:rsid w:val="002C0654"/>
    <w:rsid w:val="002C371F"/>
    <w:rsid w:val="002D4060"/>
    <w:rsid w:val="002E0344"/>
    <w:rsid w:val="002F009F"/>
    <w:rsid w:val="002F3331"/>
    <w:rsid w:val="00326B62"/>
    <w:rsid w:val="0032775B"/>
    <w:rsid w:val="00331354"/>
    <w:rsid w:val="00331B66"/>
    <w:rsid w:val="0033200E"/>
    <w:rsid w:val="003326B9"/>
    <w:rsid w:val="00336D7E"/>
    <w:rsid w:val="003437BD"/>
    <w:rsid w:val="00345CC8"/>
    <w:rsid w:val="00347F35"/>
    <w:rsid w:val="00356E3C"/>
    <w:rsid w:val="00360CBB"/>
    <w:rsid w:val="0036451E"/>
    <w:rsid w:val="00376C3F"/>
    <w:rsid w:val="00383E69"/>
    <w:rsid w:val="003858FC"/>
    <w:rsid w:val="003A08DD"/>
    <w:rsid w:val="003A20F7"/>
    <w:rsid w:val="003A6783"/>
    <w:rsid w:val="003D0735"/>
    <w:rsid w:val="003D6607"/>
    <w:rsid w:val="003E2EB2"/>
    <w:rsid w:val="003E3514"/>
    <w:rsid w:val="003F0962"/>
    <w:rsid w:val="003F63BF"/>
    <w:rsid w:val="00424A93"/>
    <w:rsid w:val="0043318C"/>
    <w:rsid w:val="00452227"/>
    <w:rsid w:val="00453721"/>
    <w:rsid w:val="00457001"/>
    <w:rsid w:val="00463C91"/>
    <w:rsid w:val="004755A8"/>
    <w:rsid w:val="004929C7"/>
    <w:rsid w:val="00493126"/>
    <w:rsid w:val="004A4618"/>
    <w:rsid w:val="004B0010"/>
    <w:rsid w:val="004B3226"/>
    <w:rsid w:val="004B51D4"/>
    <w:rsid w:val="004D2A96"/>
    <w:rsid w:val="004D7CA6"/>
    <w:rsid w:val="004E6AB1"/>
    <w:rsid w:val="00512616"/>
    <w:rsid w:val="00514A30"/>
    <w:rsid w:val="00515557"/>
    <w:rsid w:val="00517814"/>
    <w:rsid w:val="005208C7"/>
    <w:rsid w:val="00522D1C"/>
    <w:rsid w:val="005251E2"/>
    <w:rsid w:val="005253AB"/>
    <w:rsid w:val="005301B7"/>
    <w:rsid w:val="00542E3A"/>
    <w:rsid w:val="005430FC"/>
    <w:rsid w:val="00543551"/>
    <w:rsid w:val="005436F4"/>
    <w:rsid w:val="0055031C"/>
    <w:rsid w:val="005567D9"/>
    <w:rsid w:val="00562EE4"/>
    <w:rsid w:val="00580D01"/>
    <w:rsid w:val="00586BBD"/>
    <w:rsid w:val="005B19CF"/>
    <w:rsid w:val="005B29CA"/>
    <w:rsid w:val="005C140B"/>
    <w:rsid w:val="005D6E66"/>
    <w:rsid w:val="005F18E3"/>
    <w:rsid w:val="00602147"/>
    <w:rsid w:val="006033DC"/>
    <w:rsid w:val="00604A9F"/>
    <w:rsid w:val="006067A0"/>
    <w:rsid w:val="0061076E"/>
    <w:rsid w:val="006130E5"/>
    <w:rsid w:val="006322F6"/>
    <w:rsid w:val="006413FC"/>
    <w:rsid w:val="0065263D"/>
    <w:rsid w:val="00654303"/>
    <w:rsid w:val="006545EA"/>
    <w:rsid w:val="006626F8"/>
    <w:rsid w:val="00663ED0"/>
    <w:rsid w:val="006744E5"/>
    <w:rsid w:val="0067453B"/>
    <w:rsid w:val="00684591"/>
    <w:rsid w:val="0069560D"/>
    <w:rsid w:val="006A07B5"/>
    <w:rsid w:val="006A1B39"/>
    <w:rsid w:val="006A573A"/>
    <w:rsid w:val="006B6F13"/>
    <w:rsid w:val="006C7D7D"/>
    <w:rsid w:val="006E6262"/>
    <w:rsid w:val="00704989"/>
    <w:rsid w:val="00705E06"/>
    <w:rsid w:val="00710C9E"/>
    <w:rsid w:val="00714401"/>
    <w:rsid w:val="00721F1D"/>
    <w:rsid w:val="00725D7C"/>
    <w:rsid w:val="007336AB"/>
    <w:rsid w:val="00735C07"/>
    <w:rsid w:val="00743298"/>
    <w:rsid w:val="0074548B"/>
    <w:rsid w:val="00752187"/>
    <w:rsid w:val="007602DA"/>
    <w:rsid w:val="0076332D"/>
    <w:rsid w:val="0076363E"/>
    <w:rsid w:val="00770F68"/>
    <w:rsid w:val="007746A8"/>
    <w:rsid w:val="00780C88"/>
    <w:rsid w:val="00780CDC"/>
    <w:rsid w:val="00783817"/>
    <w:rsid w:val="007926A0"/>
    <w:rsid w:val="00792820"/>
    <w:rsid w:val="007B78FF"/>
    <w:rsid w:val="007C2E9D"/>
    <w:rsid w:val="007D05A0"/>
    <w:rsid w:val="007D28EF"/>
    <w:rsid w:val="007D7E7D"/>
    <w:rsid w:val="007E5780"/>
    <w:rsid w:val="007F3D2A"/>
    <w:rsid w:val="00805F8A"/>
    <w:rsid w:val="00812AFA"/>
    <w:rsid w:val="008167A9"/>
    <w:rsid w:val="00822D77"/>
    <w:rsid w:val="00833854"/>
    <w:rsid w:val="00840CC4"/>
    <w:rsid w:val="00841EA4"/>
    <w:rsid w:val="00845E34"/>
    <w:rsid w:val="00846C8B"/>
    <w:rsid w:val="008509A2"/>
    <w:rsid w:val="0085101E"/>
    <w:rsid w:val="0085722B"/>
    <w:rsid w:val="008662C9"/>
    <w:rsid w:val="00867A60"/>
    <w:rsid w:val="00871AFC"/>
    <w:rsid w:val="00895B7E"/>
    <w:rsid w:val="008A19D9"/>
    <w:rsid w:val="008A3709"/>
    <w:rsid w:val="008A4382"/>
    <w:rsid w:val="008B0C72"/>
    <w:rsid w:val="008B7E03"/>
    <w:rsid w:val="008C04EA"/>
    <w:rsid w:val="008C6A07"/>
    <w:rsid w:val="008D25C8"/>
    <w:rsid w:val="008D2AB8"/>
    <w:rsid w:val="008D2D56"/>
    <w:rsid w:val="008D39ED"/>
    <w:rsid w:val="008E0D44"/>
    <w:rsid w:val="008E26FC"/>
    <w:rsid w:val="008E6BBE"/>
    <w:rsid w:val="009138A5"/>
    <w:rsid w:val="0093139E"/>
    <w:rsid w:val="00932A7E"/>
    <w:rsid w:val="009344EC"/>
    <w:rsid w:val="0093592E"/>
    <w:rsid w:val="009415F8"/>
    <w:rsid w:val="00941993"/>
    <w:rsid w:val="00950DF8"/>
    <w:rsid w:val="00953682"/>
    <w:rsid w:val="00954D9A"/>
    <w:rsid w:val="00962340"/>
    <w:rsid w:val="00964703"/>
    <w:rsid w:val="009700DF"/>
    <w:rsid w:val="0097122B"/>
    <w:rsid w:val="00976023"/>
    <w:rsid w:val="00976FC5"/>
    <w:rsid w:val="00987B53"/>
    <w:rsid w:val="0099008D"/>
    <w:rsid w:val="00993E9E"/>
    <w:rsid w:val="009956C7"/>
    <w:rsid w:val="009A056F"/>
    <w:rsid w:val="009B07EF"/>
    <w:rsid w:val="009B0C3A"/>
    <w:rsid w:val="009B1837"/>
    <w:rsid w:val="009B6EB7"/>
    <w:rsid w:val="009D5256"/>
    <w:rsid w:val="009E5604"/>
    <w:rsid w:val="00A0035B"/>
    <w:rsid w:val="00A04FB3"/>
    <w:rsid w:val="00A07291"/>
    <w:rsid w:val="00A143B7"/>
    <w:rsid w:val="00A15978"/>
    <w:rsid w:val="00A16A55"/>
    <w:rsid w:val="00A2471E"/>
    <w:rsid w:val="00A33233"/>
    <w:rsid w:val="00A431FF"/>
    <w:rsid w:val="00A44FE3"/>
    <w:rsid w:val="00A5667B"/>
    <w:rsid w:val="00A64D56"/>
    <w:rsid w:val="00A65BEC"/>
    <w:rsid w:val="00A668A5"/>
    <w:rsid w:val="00A707FB"/>
    <w:rsid w:val="00A715E2"/>
    <w:rsid w:val="00A72586"/>
    <w:rsid w:val="00A72A0A"/>
    <w:rsid w:val="00A764F5"/>
    <w:rsid w:val="00A84D04"/>
    <w:rsid w:val="00A867B0"/>
    <w:rsid w:val="00A90A1C"/>
    <w:rsid w:val="00A93C4D"/>
    <w:rsid w:val="00A94BC0"/>
    <w:rsid w:val="00AA4B85"/>
    <w:rsid w:val="00AB3D2D"/>
    <w:rsid w:val="00AC1036"/>
    <w:rsid w:val="00AC2B38"/>
    <w:rsid w:val="00AC3BCF"/>
    <w:rsid w:val="00AC73B3"/>
    <w:rsid w:val="00AD4FE8"/>
    <w:rsid w:val="00AE5DA1"/>
    <w:rsid w:val="00AF3015"/>
    <w:rsid w:val="00B070F7"/>
    <w:rsid w:val="00B17561"/>
    <w:rsid w:val="00B1797B"/>
    <w:rsid w:val="00B21A2E"/>
    <w:rsid w:val="00B247C7"/>
    <w:rsid w:val="00B2487A"/>
    <w:rsid w:val="00B27933"/>
    <w:rsid w:val="00B32555"/>
    <w:rsid w:val="00B33034"/>
    <w:rsid w:val="00B50BE7"/>
    <w:rsid w:val="00B73498"/>
    <w:rsid w:val="00B82DFA"/>
    <w:rsid w:val="00B82F48"/>
    <w:rsid w:val="00B90FCB"/>
    <w:rsid w:val="00B9576A"/>
    <w:rsid w:val="00BA6EBF"/>
    <w:rsid w:val="00BB07DE"/>
    <w:rsid w:val="00BB4480"/>
    <w:rsid w:val="00BC0659"/>
    <w:rsid w:val="00BC2D53"/>
    <w:rsid w:val="00BC30E9"/>
    <w:rsid w:val="00BC4485"/>
    <w:rsid w:val="00BD087E"/>
    <w:rsid w:val="00BE2017"/>
    <w:rsid w:val="00BF1C38"/>
    <w:rsid w:val="00BF68C1"/>
    <w:rsid w:val="00C0196C"/>
    <w:rsid w:val="00C03741"/>
    <w:rsid w:val="00C1146D"/>
    <w:rsid w:val="00C15BFF"/>
    <w:rsid w:val="00C16A9D"/>
    <w:rsid w:val="00C257E6"/>
    <w:rsid w:val="00C26540"/>
    <w:rsid w:val="00C26E57"/>
    <w:rsid w:val="00C353EA"/>
    <w:rsid w:val="00C4287E"/>
    <w:rsid w:val="00C50382"/>
    <w:rsid w:val="00C52083"/>
    <w:rsid w:val="00C64909"/>
    <w:rsid w:val="00C64E46"/>
    <w:rsid w:val="00C66BA9"/>
    <w:rsid w:val="00C676F4"/>
    <w:rsid w:val="00C7083D"/>
    <w:rsid w:val="00C75F93"/>
    <w:rsid w:val="00C86D93"/>
    <w:rsid w:val="00C87C75"/>
    <w:rsid w:val="00C92131"/>
    <w:rsid w:val="00CA4B97"/>
    <w:rsid w:val="00CA5AC9"/>
    <w:rsid w:val="00CA7FA3"/>
    <w:rsid w:val="00CB37F3"/>
    <w:rsid w:val="00CC3D23"/>
    <w:rsid w:val="00CD475D"/>
    <w:rsid w:val="00CD59A9"/>
    <w:rsid w:val="00CD6AD2"/>
    <w:rsid w:val="00CE1014"/>
    <w:rsid w:val="00CE1FDD"/>
    <w:rsid w:val="00D060CD"/>
    <w:rsid w:val="00D24C67"/>
    <w:rsid w:val="00D319AE"/>
    <w:rsid w:val="00D3206D"/>
    <w:rsid w:val="00D44458"/>
    <w:rsid w:val="00D44DCA"/>
    <w:rsid w:val="00D4711A"/>
    <w:rsid w:val="00D56EAB"/>
    <w:rsid w:val="00D83A42"/>
    <w:rsid w:val="00D856E4"/>
    <w:rsid w:val="00D9567C"/>
    <w:rsid w:val="00DA0451"/>
    <w:rsid w:val="00DA0CFA"/>
    <w:rsid w:val="00DA6F01"/>
    <w:rsid w:val="00DC6590"/>
    <w:rsid w:val="00DC6CCF"/>
    <w:rsid w:val="00DD025F"/>
    <w:rsid w:val="00DD6966"/>
    <w:rsid w:val="00DE3BC8"/>
    <w:rsid w:val="00DF3AC5"/>
    <w:rsid w:val="00DF5D81"/>
    <w:rsid w:val="00DF690E"/>
    <w:rsid w:val="00DF6ADC"/>
    <w:rsid w:val="00DF778B"/>
    <w:rsid w:val="00E213F8"/>
    <w:rsid w:val="00E230CD"/>
    <w:rsid w:val="00E32054"/>
    <w:rsid w:val="00E34362"/>
    <w:rsid w:val="00E35C66"/>
    <w:rsid w:val="00E45110"/>
    <w:rsid w:val="00E57C27"/>
    <w:rsid w:val="00E610B1"/>
    <w:rsid w:val="00E64F51"/>
    <w:rsid w:val="00E65326"/>
    <w:rsid w:val="00E711DF"/>
    <w:rsid w:val="00E71489"/>
    <w:rsid w:val="00E739B9"/>
    <w:rsid w:val="00E8344B"/>
    <w:rsid w:val="00E8798E"/>
    <w:rsid w:val="00EA001E"/>
    <w:rsid w:val="00EA0623"/>
    <w:rsid w:val="00EA192D"/>
    <w:rsid w:val="00EA2990"/>
    <w:rsid w:val="00EA3CDD"/>
    <w:rsid w:val="00EA4EE1"/>
    <w:rsid w:val="00EB5A7B"/>
    <w:rsid w:val="00ED4738"/>
    <w:rsid w:val="00ED4F53"/>
    <w:rsid w:val="00EE2CC8"/>
    <w:rsid w:val="00EE39A3"/>
    <w:rsid w:val="00EE6E38"/>
    <w:rsid w:val="00EF2FC3"/>
    <w:rsid w:val="00EF4B19"/>
    <w:rsid w:val="00F00C54"/>
    <w:rsid w:val="00F044DE"/>
    <w:rsid w:val="00F063D9"/>
    <w:rsid w:val="00F06C8C"/>
    <w:rsid w:val="00F10A9F"/>
    <w:rsid w:val="00F11B47"/>
    <w:rsid w:val="00F25309"/>
    <w:rsid w:val="00F335C1"/>
    <w:rsid w:val="00F37BDC"/>
    <w:rsid w:val="00F400C8"/>
    <w:rsid w:val="00F43A6E"/>
    <w:rsid w:val="00F4544A"/>
    <w:rsid w:val="00F47E8C"/>
    <w:rsid w:val="00F54426"/>
    <w:rsid w:val="00F575D5"/>
    <w:rsid w:val="00F57E3B"/>
    <w:rsid w:val="00F84039"/>
    <w:rsid w:val="00FB162C"/>
    <w:rsid w:val="00FC3B6E"/>
    <w:rsid w:val="00FD6A61"/>
    <w:rsid w:val="00FD7661"/>
    <w:rsid w:val="00FE0EB4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AC4"/>
    <w:rPr>
      <w:sz w:val="24"/>
      <w:szCs w:val="24"/>
    </w:rPr>
  </w:style>
  <w:style w:type="paragraph" w:styleId="1">
    <w:name w:val="heading 1"/>
    <w:basedOn w:val="a"/>
    <w:qFormat/>
    <w:rsid w:val="008E0D4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qFormat/>
    <w:rsid w:val="0060214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8C6A07"/>
    <w:pPr>
      <w:keepNext/>
      <w:tabs>
        <w:tab w:val="left" w:pos="567"/>
      </w:tabs>
      <w:autoSpaceDE w:val="0"/>
      <w:autoSpaceDN w:val="0"/>
      <w:spacing w:before="360" w:after="120"/>
      <w:jc w:val="center"/>
    </w:pPr>
    <w:rPr>
      <w:b/>
      <w:bCs/>
      <w:sz w:val="28"/>
      <w:szCs w:val="28"/>
    </w:rPr>
  </w:style>
  <w:style w:type="paragraph" w:styleId="a3">
    <w:name w:val="Plain Text"/>
    <w:basedOn w:val="a"/>
    <w:link w:val="a4"/>
    <w:rsid w:val="008C6A07"/>
    <w:pPr>
      <w:autoSpaceDE w:val="0"/>
      <w:autoSpaceDN w:val="0"/>
      <w:spacing w:after="60"/>
      <w:ind w:left="567" w:hanging="567"/>
    </w:pPr>
    <w:rPr>
      <w:sz w:val="20"/>
    </w:rPr>
  </w:style>
  <w:style w:type="paragraph" w:styleId="a5">
    <w:name w:val="header"/>
    <w:basedOn w:val="a"/>
    <w:link w:val="a6"/>
    <w:rsid w:val="00EA001E"/>
    <w:pPr>
      <w:tabs>
        <w:tab w:val="center" w:pos="4153"/>
        <w:tab w:val="right" w:pos="8306"/>
      </w:tabs>
      <w:autoSpaceDE w:val="0"/>
      <w:autoSpaceDN w:val="0"/>
    </w:pPr>
    <w:rPr>
      <w:sz w:val="20"/>
    </w:rPr>
  </w:style>
  <w:style w:type="character" w:customStyle="1" w:styleId="a6">
    <w:name w:val="Верхний колонтитул Знак"/>
    <w:basedOn w:val="a0"/>
    <w:link w:val="a5"/>
    <w:rsid w:val="00EA001E"/>
    <w:rPr>
      <w:szCs w:val="24"/>
    </w:rPr>
  </w:style>
  <w:style w:type="paragraph" w:styleId="a7">
    <w:name w:val="Title"/>
    <w:basedOn w:val="a"/>
    <w:link w:val="a8"/>
    <w:qFormat/>
    <w:rsid w:val="00EA001E"/>
    <w:pPr>
      <w:widowControl w:val="0"/>
      <w:autoSpaceDE w:val="0"/>
      <w:autoSpaceDN w:val="0"/>
      <w:spacing w:line="360" w:lineRule="atLeast"/>
      <w:jc w:val="center"/>
    </w:pPr>
    <w:rPr>
      <w:rFonts w:ascii="Times" w:hAnsi="Times"/>
      <w:b/>
      <w:bCs/>
      <w:spacing w:val="50"/>
      <w:sz w:val="28"/>
      <w:szCs w:val="28"/>
      <w:u w:val="single"/>
    </w:rPr>
  </w:style>
  <w:style w:type="character" w:customStyle="1" w:styleId="a8">
    <w:name w:val="Название Знак"/>
    <w:basedOn w:val="a0"/>
    <w:link w:val="a7"/>
    <w:rsid w:val="00EA001E"/>
    <w:rPr>
      <w:rFonts w:ascii="Times" w:hAnsi="Times"/>
      <w:b/>
      <w:bCs/>
      <w:spacing w:val="50"/>
      <w:sz w:val="28"/>
      <w:szCs w:val="28"/>
      <w:u w:val="single"/>
    </w:rPr>
  </w:style>
  <w:style w:type="paragraph" w:styleId="a9">
    <w:name w:val="Body Text"/>
    <w:basedOn w:val="a"/>
    <w:link w:val="aa"/>
    <w:rsid w:val="00EA001E"/>
    <w:pPr>
      <w:jc w:val="both"/>
    </w:pPr>
    <w:rPr>
      <w:sz w:val="28"/>
      <w:szCs w:val="20"/>
    </w:rPr>
  </w:style>
  <w:style w:type="character" w:customStyle="1" w:styleId="aa">
    <w:name w:val="Основной текст Знак"/>
    <w:basedOn w:val="a0"/>
    <w:link w:val="a9"/>
    <w:rsid w:val="00EA001E"/>
    <w:rPr>
      <w:sz w:val="28"/>
    </w:rPr>
  </w:style>
  <w:style w:type="paragraph" w:styleId="31">
    <w:name w:val="Body Text 3"/>
    <w:basedOn w:val="a"/>
    <w:link w:val="32"/>
    <w:rsid w:val="00EA001E"/>
    <w:pPr>
      <w:widowControl w:val="0"/>
      <w:autoSpaceDE w:val="0"/>
      <w:autoSpaceDN w:val="0"/>
      <w:spacing w:after="120"/>
    </w:pPr>
    <w:rPr>
      <w:rFonts w:ascii="Times" w:hAnsi="Times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A001E"/>
    <w:rPr>
      <w:rFonts w:ascii="Times" w:hAnsi="Times"/>
      <w:sz w:val="16"/>
      <w:szCs w:val="16"/>
    </w:rPr>
  </w:style>
  <w:style w:type="paragraph" w:customStyle="1" w:styleId="ab">
    <w:name w:val="ТекстДоговора"/>
    <w:basedOn w:val="a"/>
    <w:rsid w:val="00EA001E"/>
    <w:pPr>
      <w:spacing w:before="120"/>
      <w:ind w:left="425" w:hanging="425"/>
      <w:jc w:val="both"/>
    </w:pPr>
    <w:rPr>
      <w:rFonts w:ascii="Tahoma" w:hAnsi="Tahoma"/>
      <w:sz w:val="20"/>
      <w:szCs w:val="20"/>
    </w:rPr>
  </w:style>
  <w:style w:type="paragraph" w:styleId="ac">
    <w:name w:val="No Spacing"/>
    <w:uiPriority w:val="1"/>
    <w:qFormat/>
    <w:rsid w:val="00950DF8"/>
    <w:rPr>
      <w:sz w:val="24"/>
      <w:szCs w:val="24"/>
    </w:rPr>
  </w:style>
  <w:style w:type="paragraph" w:customStyle="1" w:styleId="ConsNonformat">
    <w:name w:val="ConsNonformat"/>
    <w:rsid w:val="002A451B"/>
    <w:pPr>
      <w:widowControl w:val="0"/>
      <w:autoSpaceDE w:val="0"/>
      <w:autoSpaceDN w:val="0"/>
      <w:adjustRightInd w:val="0"/>
    </w:pPr>
    <w:rPr>
      <w:rFonts w:ascii="Consultant" w:hAnsi="Consultant"/>
      <w:sz w:val="18"/>
      <w:szCs w:val="18"/>
    </w:rPr>
  </w:style>
  <w:style w:type="paragraph" w:customStyle="1" w:styleId="ConsNormal">
    <w:name w:val="ConsNormal"/>
    <w:rsid w:val="008B7E03"/>
    <w:pPr>
      <w:widowControl w:val="0"/>
      <w:autoSpaceDE w:val="0"/>
      <w:autoSpaceDN w:val="0"/>
      <w:adjustRightInd w:val="0"/>
      <w:ind w:firstLine="720"/>
    </w:pPr>
    <w:rPr>
      <w:rFonts w:ascii="Consultant" w:hAnsi="Consultant"/>
      <w:sz w:val="18"/>
      <w:szCs w:val="18"/>
    </w:rPr>
  </w:style>
  <w:style w:type="paragraph" w:styleId="ad">
    <w:name w:val="Balloon Text"/>
    <w:basedOn w:val="a"/>
    <w:link w:val="ae"/>
    <w:uiPriority w:val="99"/>
    <w:semiHidden/>
    <w:unhideWhenUsed/>
    <w:rsid w:val="00D9567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9567C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uiPriority w:val="99"/>
    <w:unhideWhenUsed/>
    <w:rsid w:val="00DF5D8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F5D81"/>
    <w:rPr>
      <w:sz w:val="24"/>
      <w:szCs w:val="24"/>
    </w:rPr>
  </w:style>
  <w:style w:type="character" w:customStyle="1" w:styleId="a4">
    <w:name w:val="Текст Знак"/>
    <w:basedOn w:val="a0"/>
    <w:link w:val="a3"/>
    <w:rsid w:val="00ED4738"/>
    <w:rPr>
      <w:szCs w:val="24"/>
    </w:rPr>
  </w:style>
  <w:style w:type="paragraph" w:styleId="2">
    <w:name w:val="Body Text 2"/>
    <w:basedOn w:val="a"/>
    <w:link w:val="20"/>
    <w:uiPriority w:val="99"/>
    <w:unhideWhenUsed/>
    <w:rsid w:val="0049312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93126"/>
    <w:rPr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C0196C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0196C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0196C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0196C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0196C"/>
    <w:rPr>
      <w:b/>
      <w:bCs/>
    </w:rPr>
  </w:style>
  <w:style w:type="table" w:styleId="af6">
    <w:name w:val="Table Grid"/>
    <w:basedOn w:val="a1"/>
    <w:uiPriority w:val="59"/>
    <w:rsid w:val="001B40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Document Map"/>
    <w:basedOn w:val="a"/>
    <w:semiHidden/>
    <w:rsid w:val="00CA7F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8">
    <w:name w:val="Revision"/>
    <w:hidden/>
    <w:uiPriority w:val="99"/>
    <w:semiHidden/>
    <w:rsid w:val="00EF4B19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02147"/>
    <w:rPr>
      <w:rFonts w:ascii="Cambria" w:eastAsia="Times New Roman" w:hAnsi="Cambria" w:cs="Times New Roman"/>
      <w:b/>
      <w:bCs/>
      <w:sz w:val="26"/>
      <w:szCs w:val="26"/>
    </w:rPr>
  </w:style>
  <w:style w:type="paragraph" w:styleId="af9">
    <w:name w:val="List Paragraph"/>
    <w:basedOn w:val="a"/>
    <w:uiPriority w:val="34"/>
    <w:qFormat/>
    <w:rsid w:val="00DD696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a">
    <w:name w:val="Hyperlink"/>
    <w:uiPriority w:val="99"/>
    <w:unhideWhenUsed/>
    <w:rsid w:val="007926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AC4"/>
    <w:rPr>
      <w:sz w:val="24"/>
      <w:szCs w:val="24"/>
    </w:rPr>
  </w:style>
  <w:style w:type="paragraph" w:styleId="1">
    <w:name w:val="heading 1"/>
    <w:basedOn w:val="a"/>
    <w:qFormat/>
    <w:rsid w:val="008E0D4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qFormat/>
    <w:rsid w:val="0060214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8C6A07"/>
    <w:pPr>
      <w:keepNext/>
      <w:tabs>
        <w:tab w:val="left" w:pos="567"/>
      </w:tabs>
      <w:autoSpaceDE w:val="0"/>
      <w:autoSpaceDN w:val="0"/>
      <w:spacing w:before="360" w:after="120"/>
      <w:jc w:val="center"/>
    </w:pPr>
    <w:rPr>
      <w:b/>
      <w:bCs/>
      <w:sz w:val="28"/>
      <w:szCs w:val="28"/>
    </w:rPr>
  </w:style>
  <w:style w:type="paragraph" w:styleId="a3">
    <w:name w:val="Plain Text"/>
    <w:basedOn w:val="a"/>
    <w:link w:val="a4"/>
    <w:rsid w:val="008C6A07"/>
    <w:pPr>
      <w:autoSpaceDE w:val="0"/>
      <w:autoSpaceDN w:val="0"/>
      <w:spacing w:after="60"/>
      <w:ind w:left="567" w:hanging="567"/>
    </w:pPr>
    <w:rPr>
      <w:sz w:val="20"/>
    </w:rPr>
  </w:style>
  <w:style w:type="paragraph" w:styleId="a5">
    <w:name w:val="header"/>
    <w:basedOn w:val="a"/>
    <w:link w:val="a6"/>
    <w:rsid w:val="00EA001E"/>
    <w:pPr>
      <w:tabs>
        <w:tab w:val="center" w:pos="4153"/>
        <w:tab w:val="right" w:pos="8306"/>
      </w:tabs>
      <w:autoSpaceDE w:val="0"/>
      <w:autoSpaceDN w:val="0"/>
    </w:pPr>
    <w:rPr>
      <w:sz w:val="20"/>
    </w:rPr>
  </w:style>
  <w:style w:type="character" w:customStyle="1" w:styleId="a6">
    <w:name w:val="Верхний колонтитул Знак"/>
    <w:basedOn w:val="a0"/>
    <w:link w:val="a5"/>
    <w:rsid w:val="00EA001E"/>
    <w:rPr>
      <w:szCs w:val="24"/>
    </w:rPr>
  </w:style>
  <w:style w:type="paragraph" w:styleId="a7">
    <w:name w:val="Title"/>
    <w:basedOn w:val="a"/>
    <w:link w:val="a8"/>
    <w:qFormat/>
    <w:rsid w:val="00EA001E"/>
    <w:pPr>
      <w:widowControl w:val="0"/>
      <w:autoSpaceDE w:val="0"/>
      <w:autoSpaceDN w:val="0"/>
      <w:spacing w:line="360" w:lineRule="atLeast"/>
      <w:jc w:val="center"/>
    </w:pPr>
    <w:rPr>
      <w:rFonts w:ascii="Times" w:hAnsi="Times"/>
      <w:b/>
      <w:bCs/>
      <w:spacing w:val="50"/>
      <w:sz w:val="28"/>
      <w:szCs w:val="28"/>
      <w:u w:val="single"/>
    </w:rPr>
  </w:style>
  <w:style w:type="character" w:customStyle="1" w:styleId="a8">
    <w:name w:val="Название Знак"/>
    <w:basedOn w:val="a0"/>
    <w:link w:val="a7"/>
    <w:rsid w:val="00EA001E"/>
    <w:rPr>
      <w:rFonts w:ascii="Times" w:hAnsi="Times"/>
      <w:b/>
      <w:bCs/>
      <w:spacing w:val="50"/>
      <w:sz w:val="28"/>
      <w:szCs w:val="28"/>
      <w:u w:val="single"/>
    </w:rPr>
  </w:style>
  <w:style w:type="paragraph" w:styleId="a9">
    <w:name w:val="Body Text"/>
    <w:basedOn w:val="a"/>
    <w:link w:val="aa"/>
    <w:rsid w:val="00EA001E"/>
    <w:pPr>
      <w:jc w:val="both"/>
    </w:pPr>
    <w:rPr>
      <w:sz w:val="28"/>
      <w:szCs w:val="20"/>
    </w:rPr>
  </w:style>
  <w:style w:type="character" w:customStyle="1" w:styleId="aa">
    <w:name w:val="Основной текст Знак"/>
    <w:basedOn w:val="a0"/>
    <w:link w:val="a9"/>
    <w:rsid w:val="00EA001E"/>
    <w:rPr>
      <w:sz w:val="28"/>
    </w:rPr>
  </w:style>
  <w:style w:type="paragraph" w:styleId="31">
    <w:name w:val="Body Text 3"/>
    <w:basedOn w:val="a"/>
    <w:link w:val="32"/>
    <w:rsid w:val="00EA001E"/>
    <w:pPr>
      <w:widowControl w:val="0"/>
      <w:autoSpaceDE w:val="0"/>
      <w:autoSpaceDN w:val="0"/>
      <w:spacing w:after="120"/>
    </w:pPr>
    <w:rPr>
      <w:rFonts w:ascii="Times" w:hAnsi="Times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A001E"/>
    <w:rPr>
      <w:rFonts w:ascii="Times" w:hAnsi="Times"/>
      <w:sz w:val="16"/>
      <w:szCs w:val="16"/>
    </w:rPr>
  </w:style>
  <w:style w:type="paragraph" w:customStyle="1" w:styleId="ab">
    <w:name w:val="ТекстДоговора"/>
    <w:basedOn w:val="a"/>
    <w:rsid w:val="00EA001E"/>
    <w:pPr>
      <w:spacing w:before="120"/>
      <w:ind w:left="425" w:hanging="425"/>
      <w:jc w:val="both"/>
    </w:pPr>
    <w:rPr>
      <w:rFonts w:ascii="Tahoma" w:hAnsi="Tahoma"/>
      <w:sz w:val="20"/>
      <w:szCs w:val="20"/>
    </w:rPr>
  </w:style>
  <w:style w:type="paragraph" w:styleId="ac">
    <w:name w:val="No Spacing"/>
    <w:uiPriority w:val="1"/>
    <w:qFormat/>
    <w:rsid w:val="00950DF8"/>
    <w:rPr>
      <w:sz w:val="24"/>
      <w:szCs w:val="24"/>
    </w:rPr>
  </w:style>
  <w:style w:type="paragraph" w:customStyle="1" w:styleId="ConsNonformat">
    <w:name w:val="ConsNonformat"/>
    <w:rsid w:val="002A451B"/>
    <w:pPr>
      <w:widowControl w:val="0"/>
      <w:autoSpaceDE w:val="0"/>
      <w:autoSpaceDN w:val="0"/>
      <w:adjustRightInd w:val="0"/>
    </w:pPr>
    <w:rPr>
      <w:rFonts w:ascii="Consultant" w:hAnsi="Consultant"/>
      <w:sz w:val="18"/>
      <w:szCs w:val="18"/>
    </w:rPr>
  </w:style>
  <w:style w:type="paragraph" w:customStyle="1" w:styleId="ConsNormal">
    <w:name w:val="ConsNormal"/>
    <w:rsid w:val="008B7E03"/>
    <w:pPr>
      <w:widowControl w:val="0"/>
      <w:autoSpaceDE w:val="0"/>
      <w:autoSpaceDN w:val="0"/>
      <w:adjustRightInd w:val="0"/>
      <w:ind w:firstLine="720"/>
    </w:pPr>
    <w:rPr>
      <w:rFonts w:ascii="Consultant" w:hAnsi="Consultant"/>
      <w:sz w:val="18"/>
      <w:szCs w:val="18"/>
    </w:rPr>
  </w:style>
  <w:style w:type="paragraph" w:styleId="ad">
    <w:name w:val="Balloon Text"/>
    <w:basedOn w:val="a"/>
    <w:link w:val="ae"/>
    <w:uiPriority w:val="99"/>
    <w:semiHidden/>
    <w:unhideWhenUsed/>
    <w:rsid w:val="00D9567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9567C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uiPriority w:val="99"/>
    <w:unhideWhenUsed/>
    <w:rsid w:val="00DF5D8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F5D81"/>
    <w:rPr>
      <w:sz w:val="24"/>
      <w:szCs w:val="24"/>
    </w:rPr>
  </w:style>
  <w:style w:type="character" w:customStyle="1" w:styleId="a4">
    <w:name w:val="Текст Знак"/>
    <w:basedOn w:val="a0"/>
    <w:link w:val="a3"/>
    <w:rsid w:val="00ED4738"/>
    <w:rPr>
      <w:szCs w:val="24"/>
    </w:rPr>
  </w:style>
  <w:style w:type="paragraph" w:styleId="2">
    <w:name w:val="Body Text 2"/>
    <w:basedOn w:val="a"/>
    <w:link w:val="20"/>
    <w:uiPriority w:val="99"/>
    <w:unhideWhenUsed/>
    <w:rsid w:val="0049312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93126"/>
    <w:rPr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C0196C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0196C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0196C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0196C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0196C"/>
    <w:rPr>
      <w:b/>
      <w:bCs/>
    </w:rPr>
  </w:style>
  <w:style w:type="table" w:styleId="af6">
    <w:name w:val="Table Grid"/>
    <w:basedOn w:val="a1"/>
    <w:uiPriority w:val="59"/>
    <w:rsid w:val="001B40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Document Map"/>
    <w:basedOn w:val="a"/>
    <w:semiHidden/>
    <w:rsid w:val="00CA7F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8">
    <w:name w:val="Revision"/>
    <w:hidden/>
    <w:uiPriority w:val="99"/>
    <w:semiHidden/>
    <w:rsid w:val="00EF4B19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02147"/>
    <w:rPr>
      <w:rFonts w:ascii="Cambria" w:eastAsia="Times New Roman" w:hAnsi="Cambria" w:cs="Times New Roman"/>
      <w:b/>
      <w:bCs/>
      <w:sz w:val="26"/>
      <w:szCs w:val="26"/>
    </w:rPr>
  </w:style>
  <w:style w:type="paragraph" w:styleId="af9">
    <w:name w:val="List Paragraph"/>
    <w:basedOn w:val="a"/>
    <w:uiPriority w:val="34"/>
    <w:qFormat/>
    <w:rsid w:val="00DD696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a">
    <w:name w:val="Hyperlink"/>
    <w:uiPriority w:val="99"/>
    <w:unhideWhenUsed/>
    <w:rsid w:val="007926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2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65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0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V.Ovcharenko@gtt.gazpr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C2A00-9E18-437D-B53F-F93AC0C19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1533</Words>
  <Characters>10783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Газпром трансгаз Томск</Company>
  <LinksUpToDate>false</LinksUpToDate>
  <CharactersWithSpaces>12292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Давыдов Д</dc:creator>
  <cp:lastModifiedBy>Ерлыкова Екатерина Сергеевна</cp:lastModifiedBy>
  <cp:revision>3</cp:revision>
  <cp:lastPrinted>2013-10-25T09:11:00Z</cp:lastPrinted>
  <dcterms:created xsi:type="dcterms:W3CDTF">2013-10-25T09:22:00Z</dcterms:created>
  <dcterms:modified xsi:type="dcterms:W3CDTF">2013-10-25T10:19:00Z</dcterms:modified>
</cp:coreProperties>
</file>