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46D" w:rsidRDefault="000A046D" w:rsidP="00375CBE">
      <w:pPr>
        <w:pStyle w:val="1"/>
        <w:jc w:val="center"/>
        <w:rPr>
          <w:b/>
          <w:sz w:val="28"/>
          <w:szCs w:val="28"/>
        </w:rPr>
      </w:pPr>
    </w:p>
    <w:p w:rsidR="00375CBE" w:rsidRPr="00F57EC5" w:rsidRDefault="00375CBE" w:rsidP="00375CBE">
      <w:pPr>
        <w:pStyle w:val="1"/>
        <w:jc w:val="center"/>
        <w:rPr>
          <w:b/>
          <w:sz w:val="28"/>
          <w:szCs w:val="28"/>
        </w:rPr>
      </w:pPr>
      <w:r w:rsidRPr="00F57EC5">
        <w:rPr>
          <w:b/>
          <w:sz w:val="28"/>
          <w:szCs w:val="28"/>
        </w:rPr>
        <w:t>ТЕХНИЧЕСКОЕ ЗАДАНИЕ</w:t>
      </w:r>
    </w:p>
    <w:p w:rsidR="00375CBE" w:rsidRPr="004F6CF5" w:rsidRDefault="00375CBE" w:rsidP="00B67276">
      <w:pPr>
        <w:pStyle w:val="3"/>
        <w:ind w:left="0" w:firstLine="0"/>
        <w:jc w:val="center"/>
        <w:rPr>
          <w:b/>
          <w:bCs/>
          <w:color w:val="000000"/>
          <w:sz w:val="28"/>
          <w:szCs w:val="28"/>
        </w:rPr>
      </w:pPr>
      <w:r w:rsidRPr="004F6CF5">
        <w:rPr>
          <w:b/>
          <w:bCs/>
          <w:color w:val="000000"/>
          <w:sz w:val="28"/>
          <w:szCs w:val="28"/>
        </w:rPr>
        <w:t>на сканирование и индексирование архива проектно-сметной и исполнительной документации, создание страхового фонда                        ООО «Газпром трансгаз Томск»</w:t>
      </w:r>
    </w:p>
    <w:p w:rsidR="003E1B2F" w:rsidRDefault="003E1B2F" w:rsidP="00375CBE">
      <w:pPr>
        <w:ind w:firstLine="720"/>
        <w:jc w:val="both"/>
        <w:rPr>
          <w:bCs/>
          <w:color w:val="000000"/>
          <w:sz w:val="28"/>
          <w:szCs w:val="28"/>
          <w:lang w:val="en-US"/>
        </w:rPr>
      </w:pPr>
    </w:p>
    <w:p w:rsidR="00375CBE" w:rsidRPr="004F6CF5" w:rsidRDefault="003E1B2F" w:rsidP="00375CBE">
      <w:pPr>
        <w:pStyle w:val="2"/>
        <w:ind w:firstLine="708"/>
        <w:rPr>
          <w:rFonts w:ascii="Times New Roman" w:hAnsi="Times New Roman"/>
          <w:i w:val="0"/>
          <w:color w:val="000000"/>
        </w:rPr>
      </w:pPr>
      <w:r w:rsidRPr="003E1B2F">
        <w:rPr>
          <w:rFonts w:ascii="Times New Roman" w:hAnsi="Times New Roman"/>
          <w:i w:val="0"/>
          <w:color w:val="000000"/>
        </w:rPr>
        <w:t>1</w:t>
      </w:r>
      <w:r w:rsidR="00375CBE" w:rsidRPr="004F6CF5">
        <w:rPr>
          <w:rFonts w:ascii="Times New Roman" w:hAnsi="Times New Roman"/>
          <w:i w:val="0"/>
          <w:color w:val="000000"/>
        </w:rPr>
        <w:t>. Назначение работ и ожидаемые результаты</w:t>
      </w:r>
    </w:p>
    <w:p w:rsidR="00375CBE" w:rsidRPr="000B4977" w:rsidRDefault="003E1B2F" w:rsidP="00375CBE">
      <w:pPr>
        <w:ind w:firstLine="720"/>
        <w:jc w:val="both"/>
        <w:rPr>
          <w:bCs/>
          <w:spacing w:val="-4"/>
          <w:sz w:val="28"/>
          <w:szCs w:val="28"/>
        </w:rPr>
      </w:pPr>
      <w:r w:rsidRPr="003E1B2F">
        <w:rPr>
          <w:color w:val="000000"/>
          <w:spacing w:val="-4"/>
          <w:sz w:val="28"/>
          <w:szCs w:val="28"/>
        </w:rPr>
        <w:t xml:space="preserve">- </w:t>
      </w:r>
      <w:r w:rsidR="00375CBE" w:rsidRPr="004F6CF5">
        <w:rPr>
          <w:color w:val="000000"/>
          <w:spacing w:val="-4"/>
          <w:sz w:val="28"/>
          <w:szCs w:val="28"/>
        </w:rPr>
        <w:t xml:space="preserve">Сканирование и </w:t>
      </w:r>
      <w:r w:rsidR="00375CBE" w:rsidRPr="004F6CF5">
        <w:rPr>
          <w:bCs/>
          <w:color w:val="000000"/>
          <w:spacing w:val="-4"/>
          <w:sz w:val="28"/>
          <w:szCs w:val="28"/>
        </w:rPr>
        <w:t>индексирование</w:t>
      </w:r>
      <w:r w:rsidR="00375CBE" w:rsidRPr="004F6CF5">
        <w:rPr>
          <w:color w:val="000000"/>
          <w:spacing w:val="-4"/>
          <w:sz w:val="28"/>
          <w:szCs w:val="28"/>
        </w:rPr>
        <w:t xml:space="preserve"> архива проектно-сметной и исполнительной документации, хранящейся в филиалах ООО «Газпром </w:t>
      </w:r>
      <w:proofErr w:type="spellStart"/>
      <w:r w:rsidR="00375CBE" w:rsidRPr="004F6CF5">
        <w:rPr>
          <w:color w:val="000000"/>
          <w:spacing w:val="-4"/>
          <w:sz w:val="28"/>
          <w:szCs w:val="28"/>
        </w:rPr>
        <w:t>трансгаз</w:t>
      </w:r>
      <w:proofErr w:type="spellEnd"/>
      <w:r w:rsidR="00375CBE" w:rsidRPr="004F6CF5">
        <w:rPr>
          <w:color w:val="000000"/>
          <w:spacing w:val="-4"/>
          <w:sz w:val="28"/>
          <w:szCs w:val="28"/>
        </w:rPr>
        <w:t xml:space="preserve"> Томск» для создания страхового фонда и электронного архива проектно-сметной и исполнительной документации, создание поисковой базы данных и общего электронного каталога хранимой документации. </w:t>
      </w:r>
      <w:r w:rsidR="00375CBE" w:rsidRPr="004F6CF5">
        <w:rPr>
          <w:bCs/>
          <w:color w:val="000000"/>
          <w:spacing w:val="-4"/>
          <w:sz w:val="28"/>
          <w:szCs w:val="28"/>
        </w:rPr>
        <w:t xml:space="preserve">Архив на бумажных носителях </w:t>
      </w:r>
      <w:r w:rsidR="00375CBE" w:rsidRPr="000B4977">
        <w:rPr>
          <w:bCs/>
          <w:spacing w:val="-4"/>
          <w:sz w:val="28"/>
          <w:szCs w:val="28"/>
        </w:rPr>
        <w:t>имеет различный формат от А</w:t>
      </w:r>
      <w:r w:rsidR="000109F2">
        <w:rPr>
          <w:bCs/>
          <w:spacing w:val="-4"/>
          <w:sz w:val="28"/>
          <w:szCs w:val="28"/>
        </w:rPr>
        <w:t>5</w:t>
      </w:r>
      <w:r w:rsidR="00375CBE" w:rsidRPr="000B4977">
        <w:rPr>
          <w:bCs/>
          <w:spacing w:val="-4"/>
          <w:sz w:val="28"/>
          <w:szCs w:val="28"/>
        </w:rPr>
        <w:t xml:space="preserve"> до А</w:t>
      </w:r>
      <w:proofErr w:type="gramStart"/>
      <w:r w:rsidR="000109F2">
        <w:rPr>
          <w:bCs/>
          <w:spacing w:val="-4"/>
          <w:sz w:val="28"/>
          <w:szCs w:val="28"/>
        </w:rPr>
        <w:t>0</w:t>
      </w:r>
      <w:proofErr w:type="gramEnd"/>
      <w:r w:rsidR="000109F2">
        <w:rPr>
          <w:bCs/>
          <w:spacing w:val="-4"/>
          <w:sz w:val="28"/>
          <w:szCs w:val="28"/>
        </w:rPr>
        <w:t>+</w:t>
      </w:r>
      <w:r w:rsidR="00375CBE" w:rsidRPr="000B4977">
        <w:rPr>
          <w:bCs/>
          <w:spacing w:val="-4"/>
          <w:sz w:val="28"/>
          <w:szCs w:val="28"/>
        </w:rPr>
        <w:t xml:space="preserve"> и ориентировочно составляет около 780</w:t>
      </w:r>
      <w:r w:rsidR="00E620F4" w:rsidRPr="000B4977">
        <w:rPr>
          <w:bCs/>
          <w:spacing w:val="-4"/>
          <w:sz w:val="28"/>
          <w:szCs w:val="28"/>
        </w:rPr>
        <w:t> 000</w:t>
      </w:r>
      <w:r w:rsidR="00375CBE" w:rsidRPr="000B4977">
        <w:rPr>
          <w:bCs/>
          <w:spacing w:val="-4"/>
          <w:sz w:val="28"/>
          <w:szCs w:val="28"/>
        </w:rPr>
        <w:t xml:space="preserve"> листов. В архивах филиалов имеются проекты - дубликаты документов из архива Администрац</w:t>
      </w:r>
      <w:proofErr w:type="gramStart"/>
      <w:r w:rsidR="00375CBE" w:rsidRPr="000B4977">
        <w:rPr>
          <w:bCs/>
          <w:spacing w:val="-4"/>
          <w:sz w:val="28"/>
          <w:szCs w:val="28"/>
        </w:rPr>
        <w:t>ии ООО</w:t>
      </w:r>
      <w:proofErr w:type="gramEnd"/>
      <w:r w:rsidR="00375CBE" w:rsidRPr="000B4977">
        <w:rPr>
          <w:bCs/>
          <w:spacing w:val="-4"/>
          <w:sz w:val="28"/>
          <w:szCs w:val="28"/>
        </w:rPr>
        <w:t xml:space="preserve"> «Газпром трансгаз Томск». Необходим интеллектуальный отбор документов филиалов со сверкой версионности и сопоставлением с ранее наработанным реестром исполнительной документации Администрации Общества</w:t>
      </w:r>
      <w:r w:rsidR="00E620F4" w:rsidRPr="000B4977">
        <w:rPr>
          <w:bCs/>
          <w:spacing w:val="-4"/>
          <w:sz w:val="28"/>
          <w:szCs w:val="28"/>
        </w:rPr>
        <w:t>, во избежание дублирования идентичных документов</w:t>
      </w:r>
      <w:r w:rsidR="00375CBE" w:rsidRPr="000B4977">
        <w:rPr>
          <w:bCs/>
          <w:spacing w:val="-4"/>
          <w:sz w:val="28"/>
          <w:szCs w:val="28"/>
        </w:rPr>
        <w:t>.</w:t>
      </w:r>
    </w:p>
    <w:p w:rsidR="00375CBE" w:rsidRPr="004F6CF5" w:rsidRDefault="003E1B2F" w:rsidP="003E1B2F">
      <w:pPr>
        <w:jc w:val="both"/>
        <w:rPr>
          <w:color w:val="000000"/>
          <w:sz w:val="28"/>
          <w:szCs w:val="28"/>
        </w:rPr>
      </w:pPr>
      <w:r w:rsidRPr="003E1B2F">
        <w:rPr>
          <w:sz w:val="28"/>
          <w:szCs w:val="28"/>
        </w:rPr>
        <w:t xml:space="preserve">     - </w:t>
      </w:r>
      <w:r w:rsidR="00375CBE" w:rsidRPr="000B4977">
        <w:rPr>
          <w:sz w:val="28"/>
          <w:szCs w:val="28"/>
        </w:rPr>
        <w:t xml:space="preserve"> Страховой фонд проектно-сметной и исполнительной документации на оптических носителях предназначен для качественного и безопасного</w:t>
      </w:r>
      <w:r w:rsidR="00375CBE" w:rsidRPr="004F6CF5">
        <w:rPr>
          <w:color w:val="000000"/>
          <w:sz w:val="28"/>
          <w:szCs w:val="28"/>
        </w:rPr>
        <w:t xml:space="preserve"> хранения, оперативного поиска необходимой информации.</w:t>
      </w:r>
    </w:p>
    <w:p w:rsidR="00375CBE" w:rsidRPr="004F6CF5" w:rsidRDefault="003E1B2F" w:rsidP="003E1B2F">
      <w:pPr>
        <w:jc w:val="both"/>
        <w:rPr>
          <w:color w:val="000000"/>
          <w:sz w:val="28"/>
          <w:szCs w:val="28"/>
        </w:rPr>
      </w:pPr>
      <w:r w:rsidRPr="003E1B2F">
        <w:rPr>
          <w:color w:val="000000"/>
          <w:sz w:val="28"/>
          <w:szCs w:val="28"/>
        </w:rPr>
        <w:t xml:space="preserve">    - </w:t>
      </w:r>
      <w:r w:rsidR="00E620F4">
        <w:rPr>
          <w:color w:val="000000"/>
          <w:sz w:val="28"/>
          <w:szCs w:val="28"/>
        </w:rPr>
        <w:t> </w:t>
      </w:r>
      <w:r w:rsidR="00375CBE" w:rsidRPr="004F6CF5">
        <w:rPr>
          <w:color w:val="000000"/>
          <w:sz w:val="28"/>
          <w:szCs w:val="28"/>
        </w:rPr>
        <w:t xml:space="preserve">Подготовленный страховой фонд должен соответствовать требованиям, обеспечивающим готовность его загрузки в полном объеме в </w:t>
      </w:r>
      <w:r w:rsidR="00375CBE" w:rsidRPr="004F6CF5">
        <w:rPr>
          <w:bCs/>
          <w:color w:val="000000"/>
          <w:sz w:val="28"/>
          <w:szCs w:val="28"/>
        </w:rPr>
        <w:t xml:space="preserve">автоматизированную информационную систему сопровождения разработки, согласования и хранения проектной и исполнительной документации </w:t>
      </w:r>
      <w:r w:rsidR="00E620F4">
        <w:rPr>
          <w:bCs/>
          <w:color w:val="000000"/>
          <w:sz w:val="28"/>
          <w:szCs w:val="28"/>
        </w:rPr>
        <w:t>Заказчика</w:t>
      </w:r>
      <w:r w:rsidR="00375CBE" w:rsidRPr="004F6CF5">
        <w:rPr>
          <w:bCs/>
          <w:color w:val="000000"/>
          <w:sz w:val="28"/>
          <w:szCs w:val="28"/>
        </w:rPr>
        <w:t xml:space="preserve"> на базе ПО </w:t>
      </w:r>
      <w:proofErr w:type="spellStart"/>
      <w:r w:rsidR="00375CBE" w:rsidRPr="004F6CF5">
        <w:rPr>
          <w:bCs/>
          <w:color w:val="000000"/>
          <w:sz w:val="28"/>
          <w:szCs w:val="28"/>
        </w:rPr>
        <w:t>Саперион</w:t>
      </w:r>
      <w:proofErr w:type="spellEnd"/>
      <w:r w:rsidR="00375CBE" w:rsidRPr="004F6CF5">
        <w:rPr>
          <w:bCs/>
          <w:color w:val="000000"/>
          <w:sz w:val="28"/>
          <w:szCs w:val="28"/>
        </w:rPr>
        <w:t>.</w:t>
      </w:r>
    </w:p>
    <w:p w:rsidR="006D0B38" w:rsidRPr="006D0B38" w:rsidRDefault="003E1B2F" w:rsidP="006D0B38">
      <w:pPr>
        <w:pStyle w:val="2"/>
        <w:ind w:firstLine="708"/>
        <w:rPr>
          <w:rFonts w:ascii="Times New Roman" w:hAnsi="Times New Roman"/>
          <w:i w:val="0"/>
          <w:color w:val="000000"/>
        </w:rPr>
      </w:pPr>
      <w:r w:rsidRPr="003E1B2F">
        <w:rPr>
          <w:rFonts w:ascii="Times New Roman" w:hAnsi="Times New Roman"/>
          <w:i w:val="0"/>
          <w:color w:val="000000"/>
        </w:rPr>
        <w:t>2</w:t>
      </w:r>
      <w:r w:rsidR="00375CBE" w:rsidRPr="004F6CF5">
        <w:rPr>
          <w:rFonts w:ascii="Times New Roman" w:hAnsi="Times New Roman"/>
          <w:i w:val="0"/>
          <w:color w:val="000000"/>
        </w:rPr>
        <w:t>. Технические требования</w:t>
      </w:r>
    </w:p>
    <w:p w:rsidR="00375CBE" w:rsidRPr="004F6CF5" w:rsidRDefault="006825AB" w:rsidP="00375CBE">
      <w:pPr>
        <w:spacing w:before="60" w:after="60"/>
        <w:ind w:firstLine="720"/>
        <w:jc w:val="both"/>
        <w:rPr>
          <w:color w:val="000000"/>
          <w:sz w:val="28"/>
          <w:szCs w:val="28"/>
        </w:rPr>
      </w:pPr>
      <w:r w:rsidRPr="006825AB">
        <w:rPr>
          <w:color w:val="000000"/>
          <w:sz w:val="28"/>
          <w:szCs w:val="28"/>
        </w:rPr>
        <w:t>-</w:t>
      </w:r>
      <w:r w:rsidR="00375CBE" w:rsidRPr="004F6CF5">
        <w:rPr>
          <w:color w:val="000000"/>
          <w:sz w:val="28"/>
          <w:szCs w:val="28"/>
        </w:rPr>
        <w:t xml:space="preserve"> Усредненные технические характеристики массивов документов: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4114"/>
        <w:gridCol w:w="4486"/>
      </w:tblGrid>
      <w:tr w:rsidR="00375CBE" w:rsidRPr="004F6CF5" w:rsidTr="00253192">
        <w:trPr>
          <w:tblHeader/>
        </w:trPr>
        <w:tc>
          <w:tcPr>
            <w:tcW w:w="863" w:type="dxa"/>
            <w:tcBorders>
              <w:top w:val="single" w:sz="12" w:space="0" w:color="auto"/>
              <w:left w:val="single" w:sz="12" w:space="0" w:color="auto"/>
              <w:bottom w:val="single" w:sz="12" w:space="0" w:color="auto"/>
              <w:right w:val="single" w:sz="4" w:space="0" w:color="auto"/>
            </w:tcBorders>
            <w:shd w:val="clear" w:color="auto" w:fill="CCCCCC"/>
            <w:vAlign w:val="center"/>
          </w:tcPr>
          <w:p w:rsidR="00375CBE" w:rsidRPr="004F6CF5" w:rsidRDefault="00375CBE" w:rsidP="00253192">
            <w:pPr>
              <w:jc w:val="center"/>
              <w:rPr>
                <w:b/>
                <w:color w:val="000000"/>
                <w:sz w:val="28"/>
                <w:szCs w:val="28"/>
              </w:rPr>
            </w:pPr>
            <w:r w:rsidRPr="004F6CF5">
              <w:rPr>
                <w:b/>
                <w:color w:val="000000"/>
                <w:sz w:val="28"/>
                <w:szCs w:val="28"/>
              </w:rPr>
              <w:t xml:space="preserve">№ </w:t>
            </w:r>
            <w:proofErr w:type="gramStart"/>
            <w:r w:rsidRPr="004F6CF5">
              <w:rPr>
                <w:b/>
                <w:color w:val="000000"/>
                <w:sz w:val="28"/>
                <w:szCs w:val="28"/>
              </w:rPr>
              <w:t>п</w:t>
            </w:r>
            <w:proofErr w:type="gramEnd"/>
            <w:r w:rsidRPr="004F6CF5">
              <w:rPr>
                <w:b/>
                <w:color w:val="000000"/>
                <w:sz w:val="28"/>
                <w:szCs w:val="28"/>
              </w:rPr>
              <w:t>/п</w:t>
            </w:r>
          </w:p>
        </w:tc>
        <w:tc>
          <w:tcPr>
            <w:tcW w:w="4114" w:type="dxa"/>
            <w:tcBorders>
              <w:top w:val="single" w:sz="12" w:space="0" w:color="auto"/>
              <w:left w:val="single" w:sz="4" w:space="0" w:color="auto"/>
              <w:bottom w:val="single" w:sz="12" w:space="0" w:color="auto"/>
              <w:right w:val="single" w:sz="4" w:space="0" w:color="auto"/>
            </w:tcBorders>
            <w:shd w:val="clear" w:color="auto" w:fill="CCCCCC"/>
            <w:vAlign w:val="center"/>
          </w:tcPr>
          <w:p w:rsidR="00375CBE" w:rsidRPr="004F6CF5" w:rsidRDefault="00375CBE" w:rsidP="00253192">
            <w:pPr>
              <w:jc w:val="center"/>
              <w:rPr>
                <w:b/>
                <w:color w:val="000000"/>
                <w:sz w:val="28"/>
                <w:szCs w:val="28"/>
              </w:rPr>
            </w:pPr>
            <w:r w:rsidRPr="004F6CF5">
              <w:rPr>
                <w:b/>
                <w:color w:val="000000"/>
                <w:sz w:val="28"/>
                <w:szCs w:val="28"/>
              </w:rPr>
              <w:t>Характеристика, требование</w:t>
            </w:r>
          </w:p>
        </w:tc>
        <w:tc>
          <w:tcPr>
            <w:tcW w:w="4486" w:type="dxa"/>
            <w:tcBorders>
              <w:top w:val="single" w:sz="12" w:space="0" w:color="auto"/>
              <w:left w:val="single" w:sz="4" w:space="0" w:color="auto"/>
              <w:bottom w:val="single" w:sz="12" w:space="0" w:color="auto"/>
              <w:right w:val="single" w:sz="12" w:space="0" w:color="auto"/>
            </w:tcBorders>
            <w:shd w:val="clear" w:color="auto" w:fill="CCCCCC"/>
            <w:vAlign w:val="center"/>
          </w:tcPr>
          <w:p w:rsidR="00375CBE" w:rsidRPr="004F6CF5" w:rsidRDefault="00375CBE" w:rsidP="00253192">
            <w:pPr>
              <w:jc w:val="center"/>
              <w:rPr>
                <w:b/>
                <w:color w:val="000000"/>
                <w:sz w:val="28"/>
                <w:szCs w:val="28"/>
              </w:rPr>
            </w:pPr>
            <w:r w:rsidRPr="004F6CF5">
              <w:rPr>
                <w:b/>
                <w:color w:val="000000"/>
                <w:sz w:val="28"/>
                <w:szCs w:val="28"/>
              </w:rPr>
              <w:t>Значение, содержание</w:t>
            </w:r>
          </w:p>
        </w:tc>
      </w:tr>
      <w:tr w:rsidR="00375CBE" w:rsidRPr="004F6CF5" w:rsidTr="00253192">
        <w:tc>
          <w:tcPr>
            <w:tcW w:w="863"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1.</w:t>
            </w:r>
          </w:p>
        </w:tc>
        <w:tc>
          <w:tcPr>
            <w:tcW w:w="4114" w:type="dxa"/>
            <w:tcBorders>
              <w:top w:val="single" w:sz="12" w:space="0" w:color="auto"/>
              <w:left w:val="single" w:sz="4" w:space="0" w:color="auto"/>
              <w:bottom w:val="single" w:sz="12"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Общая характеристика</w:t>
            </w:r>
          </w:p>
        </w:tc>
        <w:tc>
          <w:tcPr>
            <w:tcW w:w="4486" w:type="dxa"/>
            <w:tcBorders>
              <w:top w:val="single" w:sz="12" w:space="0" w:color="auto"/>
              <w:left w:val="single" w:sz="4" w:space="0" w:color="auto"/>
              <w:bottom w:val="single" w:sz="12"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 xml:space="preserve">Документы до 2005 года включительно, есть выполненные на пишущей машинке, до 40% - ветхие и поврежденные. Также есть </w:t>
            </w:r>
            <w:proofErr w:type="gramStart"/>
            <w:r w:rsidRPr="004F6CF5">
              <w:rPr>
                <w:color w:val="000000"/>
                <w:sz w:val="28"/>
                <w:szCs w:val="28"/>
              </w:rPr>
              <w:t>рукописные</w:t>
            </w:r>
            <w:proofErr w:type="gramEnd"/>
            <w:r w:rsidRPr="004F6CF5">
              <w:rPr>
                <w:color w:val="000000"/>
                <w:sz w:val="28"/>
                <w:szCs w:val="28"/>
              </w:rPr>
              <w:t>, с пометками.</w:t>
            </w:r>
          </w:p>
        </w:tc>
      </w:tr>
      <w:tr w:rsidR="00375CBE" w:rsidRPr="004F6CF5" w:rsidTr="00253192">
        <w:tc>
          <w:tcPr>
            <w:tcW w:w="863"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2.</w:t>
            </w:r>
          </w:p>
        </w:tc>
        <w:tc>
          <w:tcPr>
            <w:tcW w:w="4114" w:type="dxa"/>
            <w:tcBorders>
              <w:top w:val="single" w:sz="12" w:space="0" w:color="auto"/>
              <w:left w:val="single" w:sz="4" w:space="0" w:color="auto"/>
              <w:bottom w:val="single" w:sz="12"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Хранение</w:t>
            </w:r>
          </w:p>
        </w:tc>
        <w:tc>
          <w:tcPr>
            <w:tcW w:w="4486" w:type="dxa"/>
            <w:tcBorders>
              <w:top w:val="single" w:sz="12" w:space="0" w:color="auto"/>
              <w:left w:val="single" w:sz="4" w:space="0" w:color="auto"/>
              <w:bottom w:val="single" w:sz="12"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 xml:space="preserve">Документы подшиты в дела, прошитые ниткой, переплет (как </w:t>
            </w:r>
            <w:proofErr w:type="gramStart"/>
            <w:r w:rsidRPr="004F6CF5">
              <w:rPr>
                <w:color w:val="000000"/>
                <w:sz w:val="28"/>
                <w:szCs w:val="28"/>
              </w:rPr>
              <w:t>правило</w:t>
            </w:r>
            <w:proofErr w:type="gramEnd"/>
            <w:r w:rsidRPr="004F6CF5">
              <w:rPr>
                <w:color w:val="000000"/>
                <w:sz w:val="28"/>
                <w:szCs w:val="28"/>
              </w:rPr>
              <w:t xml:space="preserve"> твердый). Чертежи в папках на завязках (имеются не корректно размещенные документы).</w:t>
            </w:r>
          </w:p>
        </w:tc>
      </w:tr>
      <w:tr w:rsidR="00375CBE" w:rsidRPr="004F6CF5" w:rsidTr="00253192">
        <w:tc>
          <w:tcPr>
            <w:tcW w:w="863"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3.</w:t>
            </w:r>
          </w:p>
        </w:tc>
        <w:tc>
          <w:tcPr>
            <w:tcW w:w="4114" w:type="dxa"/>
            <w:tcBorders>
              <w:top w:val="single" w:sz="12" w:space="0" w:color="auto"/>
              <w:left w:val="single" w:sz="4" w:space="0" w:color="auto"/>
              <w:bottom w:val="single" w:sz="12"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Единица обработки</w:t>
            </w:r>
          </w:p>
        </w:tc>
        <w:tc>
          <w:tcPr>
            <w:tcW w:w="4486" w:type="dxa"/>
            <w:tcBorders>
              <w:top w:val="single" w:sz="12" w:space="0" w:color="auto"/>
              <w:left w:val="single" w:sz="4" w:space="0" w:color="auto"/>
              <w:bottom w:val="single" w:sz="12"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Дело (том, книга, папка чертежей)</w:t>
            </w:r>
          </w:p>
        </w:tc>
      </w:tr>
      <w:tr w:rsidR="00375CBE" w:rsidRPr="004F6CF5" w:rsidTr="00253192">
        <w:tc>
          <w:tcPr>
            <w:tcW w:w="863" w:type="dxa"/>
            <w:tcBorders>
              <w:top w:val="single" w:sz="12" w:space="0" w:color="auto"/>
              <w:left w:val="single" w:sz="12" w:space="0" w:color="auto"/>
              <w:bottom w:val="nil"/>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4.</w:t>
            </w:r>
          </w:p>
        </w:tc>
        <w:tc>
          <w:tcPr>
            <w:tcW w:w="4114" w:type="dxa"/>
            <w:tcBorders>
              <w:top w:val="single" w:sz="12"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Возможность расшивки:</w:t>
            </w:r>
          </w:p>
        </w:tc>
        <w:tc>
          <w:tcPr>
            <w:tcW w:w="4486" w:type="dxa"/>
            <w:tcBorders>
              <w:top w:val="single" w:sz="12"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p>
        </w:tc>
      </w:tr>
      <w:tr w:rsidR="00375CBE" w:rsidRPr="004F6CF5" w:rsidTr="00253192">
        <w:tc>
          <w:tcPr>
            <w:tcW w:w="863" w:type="dxa"/>
            <w:tcBorders>
              <w:top w:val="nil"/>
              <w:left w:val="single" w:sz="12" w:space="0" w:color="auto"/>
              <w:bottom w:val="nil"/>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подлежат расшивке и последующей сшивке</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80%</w:t>
            </w:r>
          </w:p>
        </w:tc>
      </w:tr>
      <w:tr w:rsidR="00375CBE" w:rsidRPr="004F6CF5" w:rsidTr="00253192">
        <w:tc>
          <w:tcPr>
            <w:tcW w:w="863" w:type="dxa"/>
            <w:tcBorders>
              <w:top w:val="nil"/>
              <w:left w:val="single" w:sz="12" w:space="0" w:color="auto"/>
              <w:bottom w:val="single" w:sz="12" w:space="0" w:color="auto"/>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12"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не подлежат расшивке</w:t>
            </w:r>
          </w:p>
        </w:tc>
        <w:tc>
          <w:tcPr>
            <w:tcW w:w="4486" w:type="dxa"/>
            <w:tcBorders>
              <w:top w:val="single" w:sz="4" w:space="0" w:color="auto"/>
              <w:left w:val="single" w:sz="4" w:space="0" w:color="auto"/>
              <w:bottom w:val="single" w:sz="12"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20%</w:t>
            </w:r>
          </w:p>
        </w:tc>
      </w:tr>
      <w:tr w:rsidR="00375CBE" w:rsidRPr="004F6CF5" w:rsidTr="00253192">
        <w:tc>
          <w:tcPr>
            <w:tcW w:w="863"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5.</w:t>
            </w:r>
          </w:p>
        </w:tc>
        <w:tc>
          <w:tcPr>
            <w:tcW w:w="4114" w:type="dxa"/>
            <w:tcBorders>
              <w:top w:val="single" w:sz="12" w:space="0" w:color="auto"/>
              <w:left w:val="single" w:sz="4" w:space="0" w:color="auto"/>
              <w:bottom w:val="single" w:sz="12"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Исполнение документов</w:t>
            </w:r>
          </w:p>
        </w:tc>
        <w:tc>
          <w:tcPr>
            <w:tcW w:w="4486" w:type="dxa"/>
            <w:tcBorders>
              <w:top w:val="single" w:sz="12" w:space="0" w:color="auto"/>
              <w:left w:val="single" w:sz="4" w:space="0" w:color="auto"/>
              <w:bottom w:val="single" w:sz="12"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Оригиналы и копии.</w:t>
            </w:r>
          </w:p>
        </w:tc>
      </w:tr>
      <w:tr w:rsidR="00375CBE" w:rsidRPr="004F6CF5" w:rsidTr="00253192">
        <w:tc>
          <w:tcPr>
            <w:tcW w:w="863" w:type="dxa"/>
            <w:tcBorders>
              <w:top w:val="single" w:sz="12" w:space="0" w:color="auto"/>
              <w:left w:val="single" w:sz="12" w:space="0" w:color="auto"/>
              <w:bottom w:val="nil"/>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6.</w:t>
            </w:r>
          </w:p>
        </w:tc>
        <w:tc>
          <w:tcPr>
            <w:tcW w:w="4114" w:type="dxa"/>
            <w:tcBorders>
              <w:top w:val="single" w:sz="12"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Форматы:</w:t>
            </w:r>
          </w:p>
        </w:tc>
        <w:tc>
          <w:tcPr>
            <w:tcW w:w="4486" w:type="dxa"/>
            <w:tcBorders>
              <w:top w:val="single" w:sz="12"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От А5 – более А</w:t>
            </w:r>
            <w:proofErr w:type="gramStart"/>
            <w:r w:rsidRPr="004F6CF5">
              <w:rPr>
                <w:color w:val="000000"/>
                <w:sz w:val="28"/>
                <w:szCs w:val="28"/>
              </w:rPr>
              <w:t>0</w:t>
            </w:r>
            <w:proofErr w:type="gramEnd"/>
          </w:p>
        </w:tc>
      </w:tr>
      <w:tr w:rsidR="00375CBE" w:rsidRPr="004F6CF5" w:rsidTr="00253192">
        <w:tc>
          <w:tcPr>
            <w:tcW w:w="863" w:type="dxa"/>
            <w:tcBorders>
              <w:top w:val="single" w:sz="12" w:space="0" w:color="auto"/>
              <w:left w:val="single" w:sz="12" w:space="0" w:color="auto"/>
              <w:bottom w:val="nil"/>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7.</w:t>
            </w:r>
          </w:p>
        </w:tc>
        <w:tc>
          <w:tcPr>
            <w:tcW w:w="4114" w:type="dxa"/>
            <w:tcBorders>
              <w:top w:val="single" w:sz="12"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Заполнение:</w:t>
            </w:r>
          </w:p>
        </w:tc>
        <w:tc>
          <w:tcPr>
            <w:tcW w:w="4486" w:type="dxa"/>
            <w:tcBorders>
              <w:top w:val="single" w:sz="12"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p>
        </w:tc>
      </w:tr>
      <w:tr w:rsidR="00375CBE" w:rsidRPr="004F6CF5" w:rsidTr="00253192">
        <w:tc>
          <w:tcPr>
            <w:tcW w:w="863" w:type="dxa"/>
            <w:tcBorders>
              <w:top w:val="nil"/>
              <w:left w:val="single" w:sz="12" w:space="0" w:color="auto"/>
              <w:bottom w:val="nil"/>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одностороннее</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90 %</w:t>
            </w:r>
          </w:p>
        </w:tc>
      </w:tr>
      <w:tr w:rsidR="00375CBE" w:rsidRPr="004F6CF5" w:rsidTr="00253192">
        <w:tc>
          <w:tcPr>
            <w:tcW w:w="863" w:type="dxa"/>
            <w:tcBorders>
              <w:top w:val="nil"/>
              <w:left w:val="single" w:sz="12" w:space="0" w:color="auto"/>
              <w:bottom w:val="single" w:sz="12" w:space="0" w:color="auto"/>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12"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двустороннее</w:t>
            </w:r>
          </w:p>
        </w:tc>
        <w:tc>
          <w:tcPr>
            <w:tcW w:w="4486" w:type="dxa"/>
            <w:tcBorders>
              <w:top w:val="single" w:sz="4" w:space="0" w:color="auto"/>
              <w:left w:val="single" w:sz="4" w:space="0" w:color="auto"/>
              <w:bottom w:val="single" w:sz="12"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10%</w:t>
            </w:r>
          </w:p>
        </w:tc>
      </w:tr>
      <w:tr w:rsidR="00375CBE" w:rsidRPr="004F6CF5" w:rsidTr="00253192">
        <w:tc>
          <w:tcPr>
            <w:tcW w:w="863" w:type="dxa"/>
            <w:tcBorders>
              <w:top w:val="single" w:sz="12" w:space="0" w:color="auto"/>
              <w:left w:val="single" w:sz="12" w:space="0" w:color="auto"/>
              <w:bottom w:val="nil"/>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8</w:t>
            </w:r>
          </w:p>
        </w:tc>
        <w:tc>
          <w:tcPr>
            <w:tcW w:w="4114" w:type="dxa"/>
            <w:tcBorders>
              <w:top w:val="single" w:sz="12"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Подготовительные работы перед сканированием:</w:t>
            </w:r>
          </w:p>
        </w:tc>
        <w:tc>
          <w:tcPr>
            <w:tcW w:w="4486" w:type="dxa"/>
            <w:tcBorders>
              <w:top w:val="single" w:sz="12"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p>
        </w:tc>
      </w:tr>
      <w:tr w:rsidR="00375CBE" w:rsidRPr="004F6CF5" w:rsidTr="00253192">
        <w:tc>
          <w:tcPr>
            <w:tcW w:w="863" w:type="dxa"/>
            <w:tcBorders>
              <w:top w:val="nil"/>
              <w:left w:val="single" w:sz="12" w:space="0" w:color="auto"/>
              <w:bottom w:val="nil"/>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предварительная сепарация</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Требуется</w:t>
            </w:r>
          </w:p>
        </w:tc>
      </w:tr>
      <w:tr w:rsidR="00375CBE" w:rsidRPr="004F6CF5" w:rsidTr="00253192">
        <w:tc>
          <w:tcPr>
            <w:tcW w:w="863" w:type="dxa"/>
            <w:tcBorders>
              <w:top w:val="nil"/>
              <w:left w:val="single" w:sz="12" w:space="0" w:color="auto"/>
              <w:bottom w:val="nil"/>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составление описей дел, передаваемых на сканирование</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Требуется частично</w:t>
            </w:r>
          </w:p>
        </w:tc>
      </w:tr>
      <w:tr w:rsidR="00375CBE" w:rsidRPr="004F6CF5" w:rsidTr="00253192">
        <w:tc>
          <w:tcPr>
            <w:tcW w:w="863" w:type="dxa"/>
            <w:tcBorders>
              <w:top w:val="nil"/>
              <w:left w:val="single" w:sz="12" w:space="0" w:color="auto"/>
              <w:bottom w:val="single" w:sz="4" w:space="0" w:color="auto"/>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склейка поврежденных документов перед сканированием</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Требуется частично</w:t>
            </w:r>
          </w:p>
        </w:tc>
      </w:tr>
      <w:tr w:rsidR="00375CBE" w:rsidRPr="004F6CF5" w:rsidTr="00253192">
        <w:tc>
          <w:tcPr>
            <w:tcW w:w="863" w:type="dxa"/>
            <w:tcBorders>
              <w:top w:val="single" w:sz="4" w:space="0" w:color="auto"/>
              <w:left w:val="single" w:sz="12" w:space="0" w:color="auto"/>
              <w:bottom w:val="nil"/>
              <w:right w:val="single" w:sz="4" w:space="0" w:color="auto"/>
            </w:tcBorders>
          </w:tcPr>
          <w:p w:rsidR="00375CBE" w:rsidRPr="004F6CF5" w:rsidRDefault="00375CBE" w:rsidP="00253192">
            <w:pPr>
              <w:jc w:val="center"/>
              <w:rPr>
                <w:color w:val="000000"/>
                <w:sz w:val="28"/>
                <w:szCs w:val="28"/>
              </w:rPr>
            </w:pPr>
            <w:r w:rsidRPr="004F6CF5">
              <w:rPr>
                <w:color w:val="000000"/>
                <w:sz w:val="28"/>
                <w:szCs w:val="28"/>
              </w:rPr>
              <w:t>9.</w:t>
            </w: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Место проведения работ:</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p>
        </w:tc>
      </w:tr>
      <w:tr w:rsidR="00375CBE" w:rsidRPr="004F6CF5" w:rsidTr="00253192">
        <w:tc>
          <w:tcPr>
            <w:tcW w:w="863" w:type="dxa"/>
            <w:tcBorders>
              <w:top w:val="nil"/>
              <w:left w:val="single" w:sz="12" w:space="0" w:color="auto"/>
              <w:bottom w:val="nil"/>
              <w:right w:val="single" w:sz="4" w:space="0" w:color="auto"/>
            </w:tcBorders>
          </w:tcPr>
          <w:p w:rsidR="00375CBE" w:rsidRPr="004F6CF5" w:rsidRDefault="00375CBE" w:rsidP="00253192">
            <w:pPr>
              <w:jc w:val="center"/>
              <w:rPr>
                <w:color w:val="000000"/>
                <w:sz w:val="28"/>
                <w:szCs w:val="28"/>
              </w:rPr>
            </w:pPr>
          </w:p>
        </w:tc>
        <w:tc>
          <w:tcPr>
            <w:tcW w:w="4114" w:type="dxa"/>
            <w:tcBorders>
              <w:top w:val="single" w:sz="4" w:space="0" w:color="auto"/>
              <w:left w:val="single" w:sz="4" w:space="0" w:color="auto"/>
              <w:bottom w:val="single" w:sz="4" w:space="0" w:color="auto"/>
              <w:right w:val="single" w:sz="4" w:space="0" w:color="auto"/>
            </w:tcBorders>
          </w:tcPr>
          <w:p w:rsidR="00375CBE" w:rsidRPr="004F6CF5" w:rsidRDefault="00375CBE" w:rsidP="00253192">
            <w:pPr>
              <w:rPr>
                <w:color w:val="000000"/>
                <w:sz w:val="28"/>
                <w:szCs w:val="28"/>
              </w:rPr>
            </w:pPr>
            <w:r w:rsidRPr="004F6CF5">
              <w:rPr>
                <w:color w:val="000000"/>
                <w:sz w:val="28"/>
                <w:szCs w:val="28"/>
              </w:rPr>
              <w:t>- сканирование</w:t>
            </w:r>
          </w:p>
        </w:tc>
        <w:tc>
          <w:tcPr>
            <w:tcW w:w="4486" w:type="dxa"/>
            <w:tcBorders>
              <w:top w:val="single" w:sz="4" w:space="0" w:color="auto"/>
              <w:left w:val="single" w:sz="4" w:space="0" w:color="auto"/>
              <w:bottom w:val="single" w:sz="4" w:space="0" w:color="auto"/>
              <w:right w:val="single" w:sz="12" w:space="0" w:color="auto"/>
            </w:tcBorders>
          </w:tcPr>
          <w:p w:rsidR="00375CBE" w:rsidRPr="004F6CF5" w:rsidRDefault="00375CBE" w:rsidP="00253192">
            <w:pPr>
              <w:rPr>
                <w:color w:val="000000"/>
                <w:sz w:val="28"/>
                <w:szCs w:val="28"/>
              </w:rPr>
            </w:pPr>
            <w:r w:rsidRPr="004F6CF5">
              <w:rPr>
                <w:color w:val="000000"/>
                <w:sz w:val="28"/>
                <w:szCs w:val="28"/>
              </w:rPr>
              <w:t xml:space="preserve">На территории Заказчика </w:t>
            </w:r>
          </w:p>
        </w:tc>
      </w:tr>
      <w:tr w:rsidR="00375CBE" w:rsidRPr="007E35E7" w:rsidTr="00253192">
        <w:tc>
          <w:tcPr>
            <w:tcW w:w="863" w:type="dxa"/>
            <w:tcBorders>
              <w:top w:val="nil"/>
              <w:left w:val="single" w:sz="12" w:space="0" w:color="auto"/>
              <w:bottom w:val="single" w:sz="12" w:space="0" w:color="auto"/>
              <w:right w:val="single" w:sz="4" w:space="0" w:color="auto"/>
            </w:tcBorders>
          </w:tcPr>
          <w:p w:rsidR="00375CBE" w:rsidRPr="007E35E7" w:rsidRDefault="00375CBE" w:rsidP="00253192">
            <w:pPr>
              <w:jc w:val="center"/>
              <w:rPr>
                <w:b/>
                <w:color w:val="000000"/>
                <w:sz w:val="28"/>
                <w:szCs w:val="28"/>
              </w:rPr>
            </w:pPr>
          </w:p>
        </w:tc>
        <w:tc>
          <w:tcPr>
            <w:tcW w:w="4114" w:type="dxa"/>
            <w:tcBorders>
              <w:top w:val="single" w:sz="4" w:space="0" w:color="auto"/>
              <w:left w:val="single" w:sz="4" w:space="0" w:color="auto"/>
              <w:bottom w:val="single" w:sz="12" w:space="0" w:color="auto"/>
              <w:right w:val="single" w:sz="4" w:space="0" w:color="auto"/>
            </w:tcBorders>
          </w:tcPr>
          <w:p w:rsidR="00375CBE" w:rsidRPr="007E35E7" w:rsidRDefault="00375CBE" w:rsidP="00253192">
            <w:pPr>
              <w:rPr>
                <w:b/>
                <w:color w:val="000000"/>
                <w:sz w:val="28"/>
                <w:szCs w:val="28"/>
              </w:rPr>
            </w:pPr>
            <w:r w:rsidRPr="007E35E7">
              <w:rPr>
                <w:b/>
                <w:color w:val="000000"/>
                <w:sz w:val="28"/>
                <w:szCs w:val="28"/>
              </w:rPr>
              <w:t>- индексирование</w:t>
            </w:r>
          </w:p>
        </w:tc>
        <w:tc>
          <w:tcPr>
            <w:tcW w:w="4486" w:type="dxa"/>
            <w:tcBorders>
              <w:top w:val="single" w:sz="4" w:space="0" w:color="auto"/>
              <w:left w:val="single" w:sz="4" w:space="0" w:color="auto"/>
              <w:bottom w:val="single" w:sz="12" w:space="0" w:color="auto"/>
              <w:right w:val="single" w:sz="12" w:space="0" w:color="auto"/>
            </w:tcBorders>
          </w:tcPr>
          <w:p w:rsidR="00375CBE" w:rsidRPr="007E35E7" w:rsidRDefault="00375CBE" w:rsidP="00253192">
            <w:pPr>
              <w:rPr>
                <w:b/>
                <w:color w:val="000000"/>
                <w:sz w:val="28"/>
                <w:szCs w:val="28"/>
              </w:rPr>
            </w:pPr>
            <w:r w:rsidRPr="007E35E7">
              <w:rPr>
                <w:b/>
                <w:color w:val="000000"/>
                <w:sz w:val="28"/>
                <w:szCs w:val="28"/>
              </w:rPr>
              <w:t xml:space="preserve">На территории Исполнителя </w:t>
            </w:r>
          </w:p>
        </w:tc>
      </w:tr>
    </w:tbl>
    <w:p w:rsidR="00C47ED5" w:rsidRPr="003360BC" w:rsidRDefault="00C47ED5" w:rsidP="000A046D">
      <w:pPr>
        <w:jc w:val="both"/>
        <w:rPr>
          <w:color w:val="000000"/>
          <w:sz w:val="28"/>
          <w:szCs w:val="28"/>
        </w:rPr>
      </w:pPr>
    </w:p>
    <w:p w:rsidR="00375CBE" w:rsidRPr="006825AB" w:rsidRDefault="006825AB" w:rsidP="003360BC">
      <w:pPr>
        <w:ind w:firstLine="709"/>
        <w:jc w:val="both"/>
        <w:rPr>
          <w:b/>
          <w:color w:val="000000"/>
          <w:sz w:val="28"/>
          <w:szCs w:val="28"/>
        </w:rPr>
      </w:pPr>
      <w:r w:rsidRPr="006825AB">
        <w:rPr>
          <w:b/>
          <w:color w:val="000000"/>
          <w:sz w:val="28"/>
          <w:szCs w:val="28"/>
        </w:rPr>
        <w:t>3.</w:t>
      </w:r>
      <w:r w:rsidR="00375CBE" w:rsidRPr="003360BC">
        <w:rPr>
          <w:color w:val="000000"/>
          <w:sz w:val="28"/>
          <w:szCs w:val="28"/>
        </w:rPr>
        <w:t xml:space="preserve"> </w:t>
      </w:r>
      <w:r w:rsidR="00375CBE" w:rsidRPr="006825AB">
        <w:rPr>
          <w:b/>
          <w:color w:val="000000"/>
          <w:sz w:val="28"/>
          <w:szCs w:val="28"/>
        </w:rPr>
        <w:t>Технологический процесс сканирования документов должен включать следующие этапы:</w:t>
      </w:r>
    </w:p>
    <w:p w:rsidR="00E620F4" w:rsidRDefault="00375CBE" w:rsidP="00293A0E">
      <w:pPr>
        <w:ind w:firstLine="709"/>
        <w:jc w:val="both"/>
        <w:rPr>
          <w:color w:val="000000"/>
          <w:sz w:val="28"/>
          <w:szCs w:val="28"/>
        </w:rPr>
      </w:pPr>
      <w:r w:rsidRPr="00293A0E">
        <w:rPr>
          <w:color w:val="000000"/>
          <w:sz w:val="28"/>
          <w:szCs w:val="28"/>
        </w:rPr>
        <w:t xml:space="preserve">- перед началом работ по сканированию Исполнитель проводит сепарацию документации со сверкой с реестром ранее отсканированной документации и устранением некорректности размещения ряда документов, выборкой дубликатов и документации, не подлежащей внесению в страховой фонд и электронный архив </w:t>
      </w:r>
      <w:r w:rsidR="00E620F4">
        <w:rPr>
          <w:color w:val="000000"/>
          <w:sz w:val="28"/>
          <w:szCs w:val="28"/>
        </w:rPr>
        <w:t>Заказчика</w:t>
      </w:r>
      <w:r w:rsidR="00574739">
        <w:rPr>
          <w:color w:val="000000"/>
          <w:sz w:val="28"/>
          <w:szCs w:val="28"/>
        </w:rPr>
        <w:t xml:space="preserve"> в соответствии с указаниями Заказчика</w:t>
      </w:r>
      <w:r w:rsidR="00E620F4">
        <w:rPr>
          <w:color w:val="000000"/>
          <w:sz w:val="28"/>
          <w:szCs w:val="28"/>
        </w:rPr>
        <w:t>;</w:t>
      </w:r>
    </w:p>
    <w:p w:rsidR="00375CBE" w:rsidRPr="00293A0E" w:rsidRDefault="00375CBE" w:rsidP="00293A0E">
      <w:pPr>
        <w:ind w:firstLine="709"/>
        <w:jc w:val="both"/>
        <w:rPr>
          <w:color w:val="000000"/>
          <w:sz w:val="28"/>
          <w:szCs w:val="28"/>
        </w:rPr>
      </w:pPr>
      <w:r w:rsidRPr="00293A0E">
        <w:rPr>
          <w:color w:val="000000"/>
          <w:sz w:val="28"/>
          <w:szCs w:val="28"/>
        </w:rPr>
        <w:t>- подготовка документов, подлежащих переводу в электронный вид, к сканированию;</w:t>
      </w:r>
    </w:p>
    <w:p w:rsidR="00375CBE" w:rsidRPr="00293A0E" w:rsidRDefault="00375CBE" w:rsidP="00293A0E">
      <w:pPr>
        <w:ind w:firstLine="709"/>
        <w:jc w:val="both"/>
        <w:rPr>
          <w:color w:val="000000"/>
          <w:sz w:val="28"/>
          <w:szCs w:val="28"/>
        </w:rPr>
      </w:pPr>
      <w:r w:rsidRPr="00293A0E">
        <w:rPr>
          <w:color w:val="000000"/>
          <w:sz w:val="28"/>
          <w:szCs w:val="28"/>
        </w:rPr>
        <w:t>- сканирование документов;</w:t>
      </w:r>
    </w:p>
    <w:p w:rsidR="00375CBE" w:rsidRPr="004F6CF5" w:rsidRDefault="00375CBE" w:rsidP="00293A0E">
      <w:pPr>
        <w:ind w:firstLine="709"/>
        <w:jc w:val="both"/>
        <w:rPr>
          <w:color w:val="000000"/>
          <w:sz w:val="28"/>
          <w:szCs w:val="28"/>
        </w:rPr>
      </w:pPr>
      <w:r w:rsidRPr="00293A0E">
        <w:rPr>
          <w:color w:val="000000"/>
          <w:sz w:val="28"/>
          <w:szCs w:val="28"/>
        </w:rPr>
        <w:t>- контроль качества сканирования;</w:t>
      </w:r>
    </w:p>
    <w:p w:rsidR="00375CBE" w:rsidRPr="004F6CF5" w:rsidRDefault="00293A0E" w:rsidP="00293A0E">
      <w:pPr>
        <w:ind w:firstLine="709"/>
        <w:jc w:val="both"/>
        <w:rPr>
          <w:color w:val="000000"/>
          <w:sz w:val="28"/>
          <w:szCs w:val="28"/>
        </w:rPr>
      </w:pPr>
      <w:r>
        <w:rPr>
          <w:color w:val="000000"/>
          <w:sz w:val="28"/>
          <w:szCs w:val="28"/>
        </w:rPr>
        <w:t xml:space="preserve">- </w:t>
      </w:r>
      <w:r w:rsidR="00375CBE" w:rsidRPr="004F6CF5">
        <w:rPr>
          <w:color w:val="000000"/>
          <w:sz w:val="28"/>
          <w:szCs w:val="28"/>
        </w:rPr>
        <w:t>архивация электронных образов на компакт-диски в системном порядке с формированием общего реестра и поисковой системы на дисках;</w:t>
      </w:r>
    </w:p>
    <w:p w:rsidR="00293A0E" w:rsidRPr="004F6CF5" w:rsidRDefault="00375CBE" w:rsidP="00293A0E">
      <w:pPr>
        <w:spacing w:line="360" w:lineRule="auto"/>
        <w:ind w:firstLine="709"/>
        <w:jc w:val="both"/>
        <w:rPr>
          <w:color w:val="000000"/>
          <w:sz w:val="28"/>
          <w:szCs w:val="28"/>
        </w:rPr>
      </w:pPr>
      <w:r w:rsidRPr="004F6CF5">
        <w:rPr>
          <w:color w:val="000000"/>
          <w:sz w:val="28"/>
          <w:szCs w:val="28"/>
        </w:rPr>
        <w:t>- при необходимости и возможности – расшивка и сшивка документов;</w:t>
      </w:r>
    </w:p>
    <w:p w:rsidR="00375CBE" w:rsidRPr="006825AB" w:rsidRDefault="006825AB" w:rsidP="00293A0E">
      <w:pPr>
        <w:pStyle w:val="a6"/>
        <w:ind w:left="0" w:firstLine="539"/>
        <w:jc w:val="both"/>
        <w:rPr>
          <w:b/>
          <w:color w:val="000000"/>
          <w:sz w:val="28"/>
          <w:szCs w:val="28"/>
        </w:rPr>
      </w:pPr>
      <w:r>
        <w:rPr>
          <w:color w:val="000000"/>
          <w:sz w:val="28"/>
          <w:szCs w:val="28"/>
        </w:rPr>
        <w:t>4.</w:t>
      </w:r>
      <w:r w:rsidR="00375CBE" w:rsidRPr="004F6CF5">
        <w:rPr>
          <w:color w:val="000000"/>
          <w:sz w:val="28"/>
          <w:szCs w:val="28"/>
        </w:rPr>
        <w:t xml:space="preserve"> </w:t>
      </w:r>
      <w:r w:rsidR="00375CBE" w:rsidRPr="006825AB">
        <w:rPr>
          <w:b/>
          <w:color w:val="000000"/>
          <w:sz w:val="28"/>
          <w:szCs w:val="28"/>
        </w:rPr>
        <w:t>Технологический процесс создания электронных копий документов должен быть обеспечен с учетом особенностей физической структуры документов (формат, переплет, качество бумаги, текущее состояние и т.п.).</w:t>
      </w:r>
    </w:p>
    <w:p w:rsidR="00293A0E" w:rsidRPr="004F6CF5" w:rsidRDefault="006825AB" w:rsidP="00293A0E">
      <w:pPr>
        <w:pStyle w:val="a6"/>
        <w:ind w:left="0" w:firstLine="540"/>
        <w:jc w:val="both"/>
        <w:rPr>
          <w:color w:val="000000"/>
          <w:sz w:val="28"/>
          <w:szCs w:val="28"/>
        </w:rPr>
      </w:pPr>
      <w:r>
        <w:rPr>
          <w:color w:val="000000"/>
          <w:sz w:val="28"/>
          <w:szCs w:val="28"/>
        </w:rPr>
        <w:t xml:space="preserve">- </w:t>
      </w:r>
      <w:r w:rsidR="00375CBE" w:rsidRPr="004F6CF5">
        <w:rPr>
          <w:color w:val="000000"/>
          <w:sz w:val="28"/>
          <w:szCs w:val="28"/>
        </w:rPr>
        <w:t xml:space="preserve">В ходе </w:t>
      </w:r>
      <w:r w:rsidR="00E620F4">
        <w:rPr>
          <w:color w:val="000000"/>
          <w:sz w:val="28"/>
          <w:szCs w:val="28"/>
        </w:rPr>
        <w:t>оказания услуг</w:t>
      </w:r>
      <w:r w:rsidR="00375CBE" w:rsidRPr="004F6CF5">
        <w:rPr>
          <w:color w:val="000000"/>
          <w:sz w:val="28"/>
          <w:szCs w:val="28"/>
        </w:rPr>
        <w:t xml:space="preserve"> должен осуществляться контроль сохранности структуры, состава и вида документов. Документы, которые перед сканированием расшивались, после сканирования должны быть сшиты с точным сохранением первоначального положения страниц в документе и общего состояния документов. </w:t>
      </w:r>
    </w:p>
    <w:p w:rsidR="00375CBE" w:rsidRPr="004F6CF5" w:rsidRDefault="006825AB" w:rsidP="00375CBE">
      <w:pPr>
        <w:pStyle w:val="a6"/>
        <w:ind w:left="0" w:firstLine="539"/>
        <w:jc w:val="both"/>
        <w:rPr>
          <w:color w:val="000000"/>
          <w:sz w:val="28"/>
          <w:szCs w:val="28"/>
        </w:rPr>
      </w:pPr>
      <w:r>
        <w:rPr>
          <w:color w:val="000000"/>
          <w:sz w:val="28"/>
          <w:szCs w:val="28"/>
        </w:rPr>
        <w:t xml:space="preserve">- </w:t>
      </w:r>
      <w:r w:rsidR="00375CBE" w:rsidRPr="004F6CF5">
        <w:rPr>
          <w:color w:val="000000"/>
          <w:sz w:val="28"/>
          <w:szCs w:val="28"/>
        </w:rPr>
        <w:t xml:space="preserve">Для сканирования расшитых документов должны использоваться промышленные сканеры, обеспечивающие стабильное и высокое качество сканирования. Сканеры должны позволять сканирование листов с плотностью </w:t>
      </w:r>
      <w:r w:rsidR="00375CBE" w:rsidRPr="004F6CF5">
        <w:rPr>
          <w:color w:val="000000"/>
          <w:sz w:val="28"/>
          <w:szCs w:val="28"/>
        </w:rPr>
        <w:lastRenderedPageBreak/>
        <w:t xml:space="preserve">бумаги первоисточника от 40 до 250 г/см, в градациях серого или цветном режимах в формате JPEG с разрешением не менее 400 </w:t>
      </w:r>
      <w:proofErr w:type="spellStart"/>
      <w:r w:rsidR="00375CBE" w:rsidRPr="004F6CF5">
        <w:rPr>
          <w:color w:val="000000"/>
          <w:sz w:val="28"/>
          <w:szCs w:val="28"/>
        </w:rPr>
        <w:t>dpi</w:t>
      </w:r>
      <w:proofErr w:type="spellEnd"/>
      <w:r w:rsidR="00375CBE" w:rsidRPr="004F6CF5">
        <w:rPr>
          <w:color w:val="000000"/>
          <w:sz w:val="28"/>
          <w:szCs w:val="28"/>
        </w:rPr>
        <w:t>.</w:t>
      </w:r>
    </w:p>
    <w:p w:rsidR="00375CBE" w:rsidRPr="004F6CF5" w:rsidRDefault="006825AB" w:rsidP="006825AB">
      <w:pPr>
        <w:pStyle w:val="a6"/>
        <w:ind w:left="0"/>
        <w:jc w:val="both"/>
        <w:rPr>
          <w:color w:val="000000"/>
          <w:sz w:val="28"/>
          <w:szCs w:val="28"/>
        </w:rPr>
      </w:pPr>
      <w:r>
        <w:rPr>
          <w:color w:val="000000"/>
          <w:sz w:val="28"/>
          <w:szCs w:val="28"/>
        </w:rPr>
        <w:t xml:space="preserve">- </w:t>
      </w:r>
      <w:r w:rsidR="00375CBE" w:rsidRPr="004F6CF5">
        <w:rPr>
          <w:color w:val="000000"/>
          <w:sz w:val="28"/>
          <w:szCs w:val="28"/>
        </w:rPr>
        <w:t>Документы, не подлежащие расшивке, а также обложки должны сканироваться бесконтактным способом, который обеспечивает полную сохранность оригиналов. Сканер должен быть оснащен встроенной функцией коррекции за корешок оригинала для получения хорошо читаемых электронных документов без геометрических искажений. Сканеры должны позволять качественное и стабильное сканиров</w:t>
      </w:r>
      <w:r w:rsidR="001F4DE1">
        <w:rPr>
          <w:color w:val="000000"/>
          <w:sz w:val="28"/>
          <w:szCs w:val="28"/>
        </w:rPr>
        <w:t>ание листов форматом от А5 до А</w:t>
      </w:r>
      <w:proofErr w:type="gramStart"/>
      <w:r w:rsidR="00E620F4">
        <w:rPr>
          <w:color w:val="000000"/>
          <w:sz w:val="28"/>
          <w:szCs w:val="28"/>
        </w:rPr>
        <w:t>0</w:t>
      </w:r>
      <w:proofErr w:type="gramEnd"/>
      <w:r w:rsidR="00375CBE" w:rsidRPr="004F6CF5">
        <w:rPr>
          <w:color w:val="000000"/>
          <w:sz w:val="28"/>
          <w:szCs w:val="28"/>
        </w:rPr>
        <w:t xml:space="preserve">, а также документов нестандартных форматов, в том числе толщиной до 100 мм в градациях серого или цветном режимах, в формате JPEG с разрешением 600 </w:t>
      </w:r>
      <w:proofErr w:type="spellStart"/>
      <w:r w:rsidR="00375CBE" w:rsidRPr="004F6CF5">
        <w:rPr>
          <w:color w:val="000000"/>
          <w:sz w:val="28"/>
          <w:szCs w:val="28"/>
        </w:rPr>
        <w:t>dpi</w:t>
      </w:r>
      <w:proofErr w:type="spellEnd"/>
      <w:r w:rsidR="00375CBE" w:rsidRPr="004F6CF5">
        <w:rPr>
          <w:color w:val="000000"/>
          <w:sz w:val="28"/>
          <w:szCs w:val="28"/>
        </w:rPr>
        <w:t>.</w:t>
      </w:r>
    </w:p>
    <w:p w:rsidR="00375CBE" w:rsidRPr="004F6CF5" w:rsidRDefault="006825AB" w:rsidP="006825AB">
      <w:pPr>
        <w:pStyle w:val="a6"/>
        <w:ind w:left="0"/>
        <w:jc w:val="both"/>
        <w:rPr>
          <w:color w:val="000000"/>
          <w:sz w:val="28"/>
          <w:szCs w:val="28"/>
        </w:rPr>
      </w:pPr>
      <w:r>
        <w:rPr>
          <w:color w:val="000000"/>
          <w:sz w:val="28"/>
          <w:szCs w:val="28"/>
        </w:rPr>
        <w:t xml:space="preserve">- </w:t>
      </w:r>
      <w:r w:rsidR="00375CBE" w:rsidRPr="004F6CF5">
        <w:rPr>
          <w:color w:val="000000"/>
          <w:sz w:val="28"/>
          <w:szCs w:val="28"/>
        </w:rPr>
        <w:t>Для сканирования расшитых чертежей и калек формата А</w:t>
      </w:r>
      <w:proofErr w:type="gramStart"/>
      <w:r w:rsidR="00E620F4">
        <w:rPr>
          <w:color w:val="000000"/>
          <w:sz w:val="28"/>
          <w:szCs w:val="28"/>
        </w:rPr>
        <w:t>0</w:t>
      </w:r>
      <w:proofErr w:type="gramEnd"/>
      <w:r w:rsidR="00375CBE" w:rsidRPr="004F6CF5">
        <w:rPr>
          <w:color w:val="000000"/>
          <w:sz w:val="28"/>
          <w:szCs w:val="28"/>
        </w:rPr>
        <w:t xml:space="preserve"> и выше должны использоваться цветные широкоформатные сканеры предназначенные для бережной обработки документов, способные обеспечить необходимый уровень детализации и высокую точность. Для обеспечения физической сохранности чертежей в сканер должна быть встроена технология автоматической настройки под толщину сканируемого оригинала, защищающая документ от повреждений, обеспечивая его подачу без перекоса и деформации. Сканеры должны позволять сканирование чертежей толщиной до 15 мм без ограничения длины, в градациях серого или цветном режимах в формате JPEG с разрешением не менее 600 </w:t>
      </w:r>
      <w:proofErr w:type="spellStart"/>
      <w:r w:rsidR="00375CBE" w:rsidRPr="004F6CF5">
        <w:rPr>
          <w:color w:val="000000"/>
          <w:sz w:val="28"/>
          <w:szCs w:val="28"/>
        </w:rPr>
        <w:t>dpi</w:t>
      </w:r>
      <w:proofErr w:type="spellEnd"/>
      <w:r w:rsidR="00375CBE" w:rsidRPr="004F6CF5">
        <w:rPr>
          <w:color w:val="000000"/>
          <w:sz w:val="28"/>
          <w:szCs w:val="28"/>
        </w:rPr>
        <w:t xml:space="preserve">. </w:t>
      </w:r>
    </w:p>
    <w:p w:rsidR="00375CBE" w:rsidRPr="004F6CF5" w:rsidRDefault="006825AB" w:rsidP="006825AB">
      <w:pPr>
        <w:pStyle w:val="a6"/>
        <w:ind w:left="0"/>
        <w:jc w:val="both"/>
        <w:rPr>
          <w:color w:val="000000"/>
          <w:sz w:val="28"/>
          <w:szCs w:val="28"/>
        </w:rPr>
      </w:pPr>
      <w:r>
        <w:rPr>
          <w:color w:val="000000"/>
          <w:sz w:val="28"/>
          <w:szCs w:val="28"/>
        </w:rPr>
        <w:t xml:space="preserve">- </w:t>
      </w:r>
      <w:r w:rsidR="00375CBE" w:rsidRPr="004F6CF5">
        <w:rPr>
          <w:color w:val="000000"/>
          <w:sz w:val="28"/>
          <w:szCs w:val="28"/>
        </w:rPr>
        <w:t xml:space="preserve"> Сканирование документов должно быть произведено с качеством</w:t>
      </w:r>
      <w:r w:rsidR="009559C7">
        <w:rPr>
          <w:color w:val="000000"/>
          <w:sz w:val="28"/>
          <w:szCs w:val="28"/>
        </w:rPr>
        <w:t>,</w:t>
      </w:r>
      <w:r w:rsidR="00375CBE" w:rsidRPr="004F6CF5">
        <w:rPr>
          <w:color w:val="000000"/>
          <w:sz w:val="28"/>
          <w:szCs w:val="28"/>
        </w:rPr>
        <w:t xml:space="preserve"> не ухудшающим оригинальный документ</w:t>
      </w:r>
      <w:r w:rsidR="009559C7">
        <w:rPr>
          <w:color w:val="000000"/>
          <w:sz w:val="28"/>
          <w:szCs w:val="28"/>
        </w:rPr>
        <w:t>,</w:t>
      </w:r>
      <w:r w:rsidR="00375CBE" w:rsidRPr="004F6CF5">
        <w:rPr>
          <w:color w:val="000000"/>
          <w:sz w:val="28"/>
          <w:szCs w:val="28"/>
        </w:rPr>
        <w:t xml:space="preserve"> с полным сохранением его структуры.</w:t>
      </w:r>
    </w:p>
    <w:p w:rsidR="00375CBE" w:rsidRPr="004F6CF5" w:rsidRDefault="006825AB" w:rsidP="006825AB">
      <w:pPr>
        <w:pStyle w:val="a6"/>
        <w:ind w:left="0"/>
        <w:jc w:val="both"/>
        <w:rPr>
          <w:color w:val="000000"/>
          <w:sz w:val="28"/>
          <w:szCs w:val="28"/>
        </w:rPr>
      </w:pPr>
      <w:r>
        <w:rPr>
          <w:color w:val="000000"/>
          <w:sz w:val="28"/>
          <w:szCs w:val="28"/>
        </w:rPr>
        <w:t xml:space="preserve">- </w:t>
      </w:r>
      <w:r w:rsidR="00375CBE" w:rsidRPr="004F6CF5">
        <w:rPr>
          <w:color w:val="000000"/>
          <w:sz w:val="28"/>
          <w:szCs w:val="28"/>
        </w:rPr>
        <w:t>Сканирование документов должно производиться в соответствии с инструкциями по эксплуатации сканеров, с соблюдением мер по обеспечению сохранности и целостности документов, силами персонала, сертифицированного для работы на данном оборудовании и имеющего большой опыт работы со сложно структурированными архивами ответственного хранения проектной и исполнительной документации (текстовые документы, чертежи и схемы).</w:t>
      </w:r>
    </w:p>
    <w:p w:rsidR="00375CBE" w:rsidRPr="006825AB" w:rsidRDefault="006825AB" w:rsidP="00375CBE">
      <w:pPr>
        <w:ind w:firstLine="539"/>
        <w:jc w:val="both"/>
        <w:rPr>
          <w:b/>
          <w:bCs/>
          <w:color w:val="000000"/>
          <w:sz w:val="28"/>
          <w:szCs w:val="28"/>
        </w:rPr>
      </w:pPr>
      <w:r w:rsidRPr="006825AB">
        <w:rPr>
          <w:b/>
          <w:bCs/>
          <w:color w:val="000000"/>
          <w:sz w:val="28"/>
          <w:szCs w:val="28"/>
        </w:rPr>
        <w:t xml:space="preserve">5. </w:t>
      </w:r>
      <w:r w:rsidR="00375CBE" w:rsidRPr="006825AB">
        <w:rPr>
          <w:b/>
          <w:bCs/>
          <w:color w:val="000000"/>
          <w:sz w:val="28"/>
          <w:szCs w:val="28"/>
        </w:rPr>
        <w:t xml:space="preserve"> Требования к отсканированным документам.</w:t>
      </w:r>
    </w:p>
    <w:p w:rsidR="00375CBE" w:rsidRPr="004F6CF5" w:rsidRDefault="00375CBE" w:rsidP="00375CBE">
      <w:pPr>
        <w:pStyle w:val="Iniiaiieoaeno3"/>
        <w:tabs>
          <w:tab w:val="clear" w:pos="0"/>
        </w:tabs>
        <w:ind w:firstLine="539"/>
        <w:rPr>
          <w:rFonts w:ascii="Times New Roman" w:hAnsi="Times New Roman" w:cs="Times New Roman"/>
          <w:color w:val="000000"/>
          <w:sz w:val="28"/>
          <w:szCs w:val="28"/>
        </w:rPr>
      </w:pPr>
      <w:r w:rsidRPr="004F6CF5">
        <w:rPr>
          <w:rFonts w:ascii="Times New Roman" w:hAnsi="Times New Roman" w:cs="Times New Roman"/>
          <w:color w:val="000000"/>
          <w:sz w:val="28"/>
          <w:szCs w:val="28"/>
        </w:rPr>
        <w:t>Полученные в результате сканирования электронные графические образы оригиналов исходных материалов должны отвечать следующим требованиям:</w:t>
      </w:r>
    </w:p>
    <w:p w:rsidR="00375CBE" w:rsidRPr="004F6CF5" w:rsidRDefault="00375CBE" w:rsidP="00375CBE">
      <w:pPr>
        <w:pStyle w:val="Iniiaiieoaeno3"/>
        <w:numPr>
          <w:ilvl w:val="0"/>
          <w:numId w:val="2"/>
        </w:numPr>
        <w:tabs>
          <w:tab w:val="clear" w:pos="0"/>
          <w:tab w:val="clear" w:pos="1776"/>
        </w:tabs>
        <w:ind w:left="0" w:firstLine="595"/>
        <w:rPr>
          <w:rFonts w:ascii="Times New Roman" w:hAnsi="Times New Roman" w:cs="Times New Roman"/>
          <w:color w:val="000000"/>
          <w:sz w:val="28"/>
          <w:szCs w:val="28"/>
        </w:rPr>
      </w:pPr>
      <w:r w:rsidRPr="004F6CF5">
        <w:rPr>
          <w:rFonts w:ascii="Times New Roman" w:hAnsi="Times New Roman" w:cs="Times New Roman"/>
          <w:color w:val="000000"/>
          <w:sz w:val="28"/>
          <w:szCs w:val="28"/>
        </w:rPr>
        <w:t>Качество полученных после сканирования электронных графических образов исходных материалов должно быть не ниже качества бумажных оригиналов.</w:t>
      </w:r>
    </w:p>
    <w:p w:rsidR="00375CBE" w:rsidRPr="004F6CF5" w:rsidRDefault="00375CBE" w:rsidP="00375CBE">
      <w:pPr>
        <w:pStyle w:val="Iniiaiieoaeno3"/>
        <w:numPr>
          <w:ilvl w:val="0"/>
          <w:numId w:val="2"/>
        </w:numPr>
        <w:tabs>
          <w:tab w:val="clear" w:pos="0"/>
          <w:tab w:val="clear" w:pos="1776"/>
        </w:tabs>
        <w:ind w:left="0" w:firstLine="595"/>
        <w:rPr>
          <w:rFonts w:ascii="Times New Roman" w:hAnsi="Times New Roman" w:cs="Times New Roman"/>
          <w:color w:val="000000"/>
          <w:sz w:val="28"/>
          <w:szCs w:val="28"/>
        </w:rPr>
      </w:pPr>
      <w:r w:rsidRPr="004F6CF5">
        <w:rPr>
          <w:rFonts w:ascii="Times New Roman" w:hAnsi="Times New Roman" w:cs="Times New Roman"/>
          <w:color w:val="000000"/>
          <w:sz w:val="28"/>
          <w:szCs w:val="28"/>
        </w:rPr>
        <w:t>Фон изображения должен быть белым, элементы изображения и текст – черными. Указанное требование не относится к графическим образам, отсканированным в градациях серого цвета.</w:t>
      </w:r>
    </w:p>
    <w:p w:rsidR="00375CBE" w:rsidRPr="004F6CF5" w:rsidRDefault="00375CBE" w:rsidP="00375CBE">
      <w:pPr>
        <w:pStyle w:val="Iniiaiieoaeno3"/>
        <w:numPr>
          <w:ilvl w:val="0"/>
          <w:numId w:val="2"/>
        </w:numPr>
        <w:tabs>
          <w:tab w:val="clear" w:pos="0"/>
          <w:tab w:val="clear" w:pos="1776"/>
        </w:tabs>
        <w:ind w:left="0" w:firstLine="595"/>
        <w:rPr>
          <w:rFonts w:ascii="Times New Roman" w:hAnsi="Times New Roman" w:cs="Times New Roman"/>
          <w:color w:val="000000"/>
          <w:sz w:val="28"/>
          <w:szCs w:val="28"/>
        </w:rPr>
      </w:pPr>
      <w:r w:rsidRPr="004F6CF5">
        <w:rPr>
          <w:rFonts w:ascii="Times New Roman" w:hAnsi="Times New Roman" w:cs="Times New Roman"/>
          <w:color w:val="000000"/>
          <w:sz w:val="28"/>
          <w:szCs w:val="28"/>
        </w:rPr>
        <w:t>Полученные в результате сканирования электронные графические образы не должны содержать «шумов», отсутствующих на бумажных оригиналах.</w:t>
      </w:r>
    </w:p>
    <w:p w:rsidR="00375CBE" w:rsidRPr="004F6CF5" w:rsidRDefault="00375CBE" w:rsidP="00375CBE">
      <w:pPr>
        <w:pStyle w:val="Iniiaiieoaeno3"/>
        <w:numPr>
          <w:ilvl w:val="0"/>
          <w:numId w:val="2"/>
        </w:numPr>
        <w:tabs>
          <w:tab w:val="clear" w:pos="0"/>
          <w:tab w:val="clear" w:pos="1776"/>
        </w:tabs>
        <w:ind w:left="0" w:firstLine="595"/>
        <w:rPr>
          <w:rFonts w:ascii="Times New Roman" w:hAnsi="Times New Roman" w:cs="Times New Roman"/>
          <w:color w:val="000000"/>
          <w:sz w:val="28"/>
          <w:szCs w:val="28"/>
        </w:rPr>
      </w:pPr>
      <w:r w:rsidRPr="004F6CF5">
        <w:rPr>
          <w:rFonts w:ascii="Times New Roman" w:hAnsi="Times New Roman" w:cs="Times New Roman"/>
          <w:color w:val="000000"/>
          <w:sz w:val="28"/>
          <w:szCs w:val="28"/>
        </w:rPr>
        <w:t xml:space="preserve">Должна быть произведена обрезка по краям и ликвидация чёрных рамок электронных графических образов бумажных оригиналов исходных материалов. </w:t>
      </w:r>
    </w:p>
    <w:p w:rsidR="00375CBE" w:rsidRPr="004F6CF5" w:rsidRDefault="00375CBE" w:rsidP="00375CBE">
      <w:pPr>
        <w:pStyle w:val="Iniiaiieoaeno3"/>
        <w:numPr>
          <w:ilvl w:val="0"/>
          <w:numId w:val="2"/>
        </w:numPr>
        <w:tabs>
          <w:tab w:val="clear" w:pos="0"/>
          <w:tab w:val="clear" w:pos="1776"/>
        </w:tabs>
        <w:ind w:left="0" w:firstLine="595"/>
        <w:rPr>
          <w:rFonts w:ascii="Times New Roman" w:hAnsi="Times New Roman" w:cs="Times New Roman"/>
          <w:color w:val="000000"/>
          <w:sz w:val="28"/>
          <w:szCs w:val="28"/>
        </w:rPr>
      </w:pPr>
      <w:r w:rsidRPr="004F6CF5">
        <w:rPr>
          <w:rFonts w:ascii="Times New Roman" w:hAnsi="Times New Roman" w:cs="Times New Roman"/>
          <w:color w:val="000000"/>
          <w:sz w:val="28"/>
          <w:szCs w:val="28"/>
        </w:rPr>
        <w:t>На электронном графическом образе бумажного оригинала все надписи, в первую очередь угловые штампы и спецификации, должны быть читаемы, за исключением тех случаев, когда надпись не читалась на исходном материале.</w:t>
      </w:r>
    </w:p>
    <w:p w:rsidR="00375CBE" w:rsidRPr="004F6CF5" w:rsidRDefault="00375CBE" w:rsidP="00E460CB">
      <w:pPr>
        <w:pStyle w:val="a6"/>
        <w:ind w:left="0" w:firstLine="539"/>
        <w:jc w:val="both"/>
        <w:rPr>
          <w:color w:val="000000"/>
          <w:sz w:val="28"/>
          <w:szCs w:val="28"/>
        </w:rPr>
      </w:pPr>
      <w:r w:rsidRPr="004F6CF5">
        <w:rPr>
          <w:color w:val="000000"/>
          <w:sz w:val="28"/>
          <w:szCs w:val="28"/>
        </w:rPr>
        <w:lastRenderedPageBreak/>
        <w:t>Качество полученных электронных графических образов бумажных оригиналов должно обеспечивать читаемость исходных материалов при их печати с уменьшением в соотношении 2 к 1.</w:t>
      </w:r>
    </w:p>
    <w:p w:rsidR="00375CBE" w:rsidRPr="006825AB" w:rsidRDefault="006825AB" w:rsidP="00E460CB">
      <w:pPr>
        <w:ind w:firstLine="539"/>
        <w:jc w:val="both"/>
        <w:rPr>
          <w:b/>
          <w:color w:val="000000"/>
          <w:sz w:val="28"/>
          <w:szCs w:val="28"/>
        </w:rPr>
      </w:pPr>
      <w:r w:rsidRPr="006825AB">
        <w:rPr>
          <w:b/>
          <w:color w:val="000000"/>
          <w:sz w:val="28"/>
          <w:szCs w:val="28"/>
        </w:rPr>
        <w:t>6.</w:t>
      </w:r>
      <w:r w:rsidR="00375CBE" w:rsidRPr="006825AB">
        <w:rPr>
          <w:b/>
          <w:color w:val="000000"/>
          <w:sz w:val="28"/>
          <w:szCs w:val="28"/>
        </w:rPr>
        <w:t xml:space="preserve"> Требования к качеству графических образов:</w:t>
      </w:r>
    </w:p>
    <w:p w:rsidR="00375CBE" w:rsidRPr="004F6CF5" w:rsidRDefault="00375CBE" w:rsidP="009559C7">
      <w:pPr>
        <w:ind w:firstLine="539"/>
        <w:jc w:val="both"/>
        <w:rPr>
          <w:color w:val="000000"/>
          <w:sz w:val="28"/>
          <w:szCs w:val="28"/>
        </w:rPr>
      </w:pPr>
      <w:r w:rsidRPr="004F6CF5">
        <w:rPr>
          <w:color w:val="000000"/>
          <w:sz w:val="28"/>
          <w:szCs w:val="28"/>
        </w:rPr>
        <w:t xml:space="preserve">Качество графических образов материалов Заказчика должно быть сопоставимо с качеством изображения на исходном материале. Контроль качества графических образов осуществляется по их изображению на экране монитора с разрешением 1024х768 точек и/или по распечатке выбранных Заказчиком графических образов на принтере с разрешением 300 </w:t>
      </w:r>
      <w:proofErr w:type="spellStart"/>
      <w:r w:rsidRPr="004F6CF5">
        <w:rPr>
          <w:color w:val="000000"/>
          <w:sz w:val="28"/>
          <w:szCs w:val="28"/>
        </w:rPr>
        <w:t>dpi</w:t>
      </w:r>
      <w:proofErr w:type="spellEnd"/>
      <w:r w:rsidRPr="004F6CF5">
        <w:rPr>
          <w:color w:val="000000"/>
          <w:sz w:val="28"/>
          <w:szCs w:val="28"/>
        </w:rPr>
        <w:t xml:space="preserve">. При визуальном контроле графического образа на мониторе и/или его распечатке на принтере, наличие информации и ее читаемость должна быть полной. </w:t>
      </w:r>
    </w:p>
    <w:p w:rsidR="00375CBE" w:rsidRPr="004F6CF5" w:rsidRDefault="00375CBE" w:rsidP="00375CBE">
      <w:pPr>
        <w:ind w:firstLine="539"/>
        <w:jc w:val="both"/>
        <w:rPr>
          <w:color w:val="000000"/>
          <w:sz w:val="28"/>
          <w:szCs w:val="28"/>
        </w:rPr>
      </w:pPr>
      <w:r w:rsidRPr="004F6CF5">
        <w:rPr>
          <w:color w:val="000000"/>
          <w:sz w:val="28"/>
          <w:szCs w:val="28"/>
        </w:rPr>
        <w:t>Допустимый процент бракованных графических образов устанавливается на уровне 0,2% (два бракованных графических образа на 1000 графических образов).</w:t>
      </w:r>
    </w:p>
    <w:p w:rsidR="003360BC" w:rsidRPr="00E460CB" w:rsidRDefault="00375CBE" w:rsidP="00E460CB">
      <w:pPr>
        <w:pStyle w:val="a6"/>
        <w:ind w:left="0" w:firstLine="539"/>
        <w:jc w:val="both"/>
        <w:rPr>
          <w:color w:val="000000"/>
          <w:sz w:val="28"/>
          <w:szCs w:val="28"/>
        </w:rPr>
      </w:pPr>
      <w:r w:rsidRPr="003360BC">
        <w:rPr>
          <w:iCs/>
          <w:color w:val="000000"/>
          <w:sz w:val="28"/>
          <w:szCs w:val="28"/>
        </w:rPr>
        <w:t xml:space="preserve">В случае превышения процента брака оптический носитель информации </w:t>
      </w:r>
      <w:r w:rsidRPr="00E460CB">
        <w:rPr>
          <w:color w:val="000000"/>
          <w:sz w:val="28"/>
          <w:szCs w:val="28"/>
        </w:rPr>
        <w:t>должен быть доработан Исполнителе</w:t>
      </w:r>
      <w:r w:rsidR="003360BC" w:rsidRPr="00E460CB">
        <w:rPr>
          <w:color w:val="000000"/>
          <w:sz w:val="28"/>
          <w:szCs w:val="28"/>
        </w:rPr>
        <w:t>м.</w:t>
      </w:r>
    </w:p>
    <w:p w:rsidR="00375CBE" w:rsidRPr="006825AB" w:rsidRDefault="003360BC" w:rsidP="00E460CB">
      <w:pPr>
        <w:jc w:val="both"/>
        <w:rPr>
          <w:b/>
          <w:iCs/>
          <w:color w:val="000000"/>
          <w:sz w:val="28"/>
          <w:szCs w:val="28"/>
        </w:rPr>
      </w:pPr>
      <w:r w:rsidRPr="006825AB">
        <w:rPr>
          <w:b/>
          <w:iCs/>
          <w:color w:val="000000"/>
          <w:sz w:val="28"/>
          <w:szCs w:val="28"/>
        </w:rPr>
        <w:t xml:space="preserve">        </w:t>
      </w:r>
      <w:r w:rsidR="006825AB" w:rsidRPr="006825AB">
        <w:rPr>
          <w:b/>
          <w:iCs/>
          <w:color w:val="000000"/>
          <w:sz w:val="28"/>
          <w:szCs w:val="28"/>
        </w:rPr>
        <w:t xml:space="preserve">7. </w:t>
      </w:r>
      <w:r w:rsidR="00375CBE" w:rsidRPr="006825AB">
        <w:rPr>
          <w:b/>
          <w:iCs/>
          <w:color w:val="000000"/>
          <w:sz w:val="28"/>
          <w:szCs w:val="28"/>
        </w:rPr>
        <w:t xml:space="preserve"> Требования к работам по индексированию:</w:t>
      </w:r>
    </w:p>
    <w:p w:rsidR="00375CBE" w:rsidRPr="004F6CF5" w:rsidRDefault="003360BC" w:rsidP="003360BC">
      <w:pPr>
        <w:jc w:val="both"/>
        <w:rPr>
          <w:iCs/>
          <w:color w:val="000000"/>
          <w:sz w:val="28"/>
          <w:szCs w:val="28"/>
        </w:rPr>
      </w:pPr>
      <w:r>
        <w:rPr>
          <w:iCs/>
          <w:color w:val="000000"/>
          <w:sz w:val="28"/>
          <w:szCs w:val="28"/>
        </w:rPr>
        <w:t xml:space="preserve">        </w:t>
      </w:r>
      <w:r w:rsidR="006825AB">
        <w:rPr>
          <w:iCs/>
          <w:color w:val="000000"/>
          <w:sz w:val="28"/>
          <w:szCs w:val="28"/>
        </w:rPr>
        <w:t xml:space="preserve">- </w:t>
      </w:r>
      <w:r w:rsidR="00375CBE" w:rsidRPr="004F6CF5">
        <w:rPr>
          <w:iCs/>
          <w:color w:val="000000"/>
          <w:sz w:val="28"/>
          <w:szCs w:val="28"/>
        </w:rPr>
        <w:t>Все сканированные и индексированные документы должны быть занесены в системном порядке в имеющийся реестр проектно</w:t>
      </w:r>
      <w:r w:rsidR="009559C7">
        <w:rPr>
          <w:iCs/>
          <w:color w:val="000000"/>
          <w:sz w:val="28"/>
          <w:szCs w:val="28"/>
        </w:rPr>
        <w:t>-сметной</w:t>
      </w:r>
      <w:r w:rsidR="00375CBE" w:rsidRPr="004F6CF5">
        <w:rPr>
          <w:iCs/>
          <w:color w:val="000000"/>
          <w:sz w:val="28"/>
          <w:szCs w:val="28"/>
        </w:rPr>
        <w:t xml:space="preserve"> и исполнительной документации Заказчика по шаблону</w:t>
      </w:r>
      <w:r w:rsidR="000B4977">
        <w:rPr>
          <w:iCs/>
          <w:color w:val="000000"/>
          <w:sz w:val="28"/>
          <w:szCs w:val="28"/>
        </w:rPr>
        <w:t>, предоставляемому</w:t>
      </w:r>
      <w:r w:rsidR="009559C7">
        <w:rPr>
          <w:iCs/>
          <w:color w:val="000000"/>
          <w:sz w:val="28"/>
          <w:szCs w:val="28"/>
        </w:rPr>
        <w:t xml:space="preserve"> Заказчик</w:t>
      </w:r>
      <w:r w:rsidR="000B4977">
        <w:rPr>
          <w:iCs/>
          <w:color w:val="000000"/>
          <w:sz w:val="28"/>
          <w:szCs w:val="28"/>
        </w:rPr>
        <w:t>ом</w:t>
      </w:r>
      <w:r w:rsidR="00375CBE" w:rsidRPr="004F6CF5">
        <w:rPr>
          <w:iCs/>
          <w:color w:val="000000"/>
          <w:sz w:val="28"/>
          <w:szCs w:val="28"/>
        </w:rPr>
        <w:t>.</w:t>
      </w:r>
    </w:p>
    <w:p w:rsidR="00375CBE" w:rsidRPr="004F6CF5" w:rsidRDefault="006825AB" w:rsidP="006825AB">
      <w:pPr>
        <w:jc w:val="both"/>
        <w:rPr>
          <w:iCs/>
          <w:color w:val="000000"/>
          <w:sz w:val="28"/>
          <w:szCs w:val="28"/>
        </w:rPr>
      </w:pPr>
      <w:r>
        <w:rPr>
          <w:iCs/>
          <w:color w:val="000000"/>
          <w:sz w:val="28"/>
          <w:szCs w:val="28"/>
        </w:rPr>
        <w:t xml:space="preserve">      - </w:t>
      </w:r>
      <w:r w:rsidR="00375CBE" w:rsidRPr="004F6CF5">
        <w:rPr>
          <w:iCs/>
          <w:color w:val="000000"/>
          <w:sz w:val="28"/>
          <w:szCs w:val="28"/>
        </w:rPr>
        <w:t>В процессе индексирования также должна пополняться актуальной информацией имеющаяся у Заказчика электронная поисковая база страхового фонда.</w:t>
      </w:r>
    </w:p>
    <w:p w:rsidR="00375CBE" w:rsidRPr="004F6CF5" w:rsidRDefault="006825AB" w:rsidP="003360BC">
      <w:pPr>
        <w:jc w:val="both"/>
        <w:rPr>
          <w:iCs/>
          <w:color w:val="000000"/>
          <w:sz w:val="28"/>
          <w:szCs w:val="28"/>
        </w:rPr>
      </w:pPr>
      <w:r>
        <w:rPr>
          <w:iCs/>
          <w:color w:val="000000"/>
          <w:sz w:val="28"/>
          <w:szCs w:val="28"/>
        </w:rPr>
        <w:t xml:space="preserve">       - </w:t>
      </w:r>
      <w:r w:rsidR="00375CBE" w:rsidRPr="004F6CF5">
        <w:rPr>
          <w:iCs/>
          <w:color w:val="000000"/>
          <w:sz w:val="28"/>
          <w:szCs w:val="28"/>
        </w:rPr>
        <w:t xml:space="preserve">Индексирование документов должно выполняться заполнением всех необходимых полей. </w:t>
      </w:r>
    </w:p>
    <w:p w:rsidR="00375CBE" w:rsidRPr="004F6CF5" w:rsidRDefault="006825AB" w:rsidP="003360BC">
      <w:pPr>
        <w:tabs>
          <w:tab w:val="left" w:pos="426"/>
        </w:tabs>
        <w:jc w:val="both"/>
        <w:rPr>
          <w:iCs/>
          <w:color w:val="000000"/>
          <w:sz w:val="28"/>
          <w:szCs w:val="28"/>
        </w:rPr>
      </w:pPr>
      <w:r>
        <w:rPr>
          <w:iCs/>
          <w:color w:val="000000"/>
          <w:sz w:val="28"/>
          <w:szCs w:val="28"/>
        </w:rPr>
        <w:t xml:space="preserve">       - </w:t>
      </w:r>
      <w:r w:rsidR="00375CBE" w:rsidRPr="004F6CF5">
        <w:rPr>
          <w:iCs/>
          <w:color w:val="000000"/>
          <w:sz w:val="28"/>
          <w:szCs w:val="28"/>
        </w:rPr>
        <w:t>Требования к работам по индексированию массива «</w:t>
      </w:r>
      <w:r w:rsidR="00375CBE" w:rsidRPr="004F6CF5">
        <w:rPr>
          <w:color w:val="000000"/>
          <w:sz w:val="28"/>
          <w:szCs w:val="28"/>
        </w:rPr>
        <w:t>Проектно-сметная и исполнительная документация</w:t>
      </w:r>
      <w:r w:rsidR="00375CBE" w:rsidRPr="004F6CF5">
        <w:rPr>
          <w:iCs/>
          <w:color w:val="000000"/>
          <w:sz w:val="28"/>
          <w:szCs w:val="28"/>
        </w:rPr>
        <w:t>, текстовая/графическая часть»:</w:t>
      </w:r>
    </w:p>
    <w:p w:rsidR="00E872C4" w:rsidRPr="003E1B2F" w:rsidRDefault="00E872C4" w:rsidP="00375CBE">
      <w:pPr>
        <w:rPr>
          <w:color w:val="000000"/>
          <w:sz w:val="28"/>
          <w:szCs w:val="28"/>
        </w:rPr>
      </w:pPr>
      <w:bookmarkStart w:id="0" w:name="_GoBack"/>
      <w:bookmarkEnd w:id="0"/>
    </w:p>
    <w:p w:rsidR="00375CBE" w:rsidRPr="004F6CF5" w:rsidRDefault="00375CBE" w:rsidP="00375CBE">
      <w:pPr>
        <w:rPr>
          <w:color w:val="000000"/>
          <w:sz w:val="28"/>
          <w:szCs w:val="28"/>
        </w:rPr>
      </w:pPr>
      <w:r w:rsidRPr="004F6CF5">
        <w:rPr>
          <w:color w:val="000000"/>
          <w:sz w:val="28"/>
          <w:szCs w:val="28"/>
        </w:rPr>
        <w:t>Описание единицы обработки: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
        <w:gridCol w:w="4325"/>
        <w:gridCol w:w="4561"/>
      </w:tblGrid>
      <w:tr w:rsidR="00375CBE" w:rsidRPr="004F6CF5" w:rsidTr="00253192">
        <w:trPr>
          <w:trHeight w:val="255"/>
        </w:trPr>
        <w:tc>
          <w:tcPr>
            <w:tcW w:w="895" w:type="dxa"/>
            <w:tcBorders>
              <w:top w:val="single" w:sz="12" w:space="0" w:color="auto"/>
              <w:left w:val="single" w:sz="12" w:space="0" w:color="auto"/>
              <w:bottom w:val="single" w:sz="12" w:space="0" w:color="auto"/>
              <w:right w:val="single" w:sz="4" w:space="0" w:color="auto"/>
            </w:tcBorders>
            <w:shd w:val="clear" w:color="auto" w:fill="CCCCCC"/>
            <w:vAlign w:val="center"/>
          </w:tcPr>
          <w:p w:rsidR="00375CBE" w:rsidRPr="004F6CF5" w:rsidRDefault="00375CBE" w:rsidP="00253192">
            <w:pPr>
              <w:jc w:val="center"/>
              <w:rPr>
                <w:b/>
                <w:bCs/>
                <w:color w:val="000000"/>
                <w:sz w:val="28"/>
                <w:szCs w:val="28"/>
              </w:rPr>
            </w:pPr>
            <w:r w:rsidRPr="004F6CF5">
              <w:rPr>
                <w:b/>
                <w:bCs/>
                <w:color w:val="000000"/>
                <w:sz w:val="28"/>
                <w:szCs w:val="28"/>
              </w:rPr>
              <w:t xml:space="preserve">№ </w:t>
            </w:r>
            <w:proofErr w:type="gramStart"/>
            <w:r w:rsidRPr="004F6CF5">
              <w:rPr>
                <w:b/>
                <w:bCs/>
                <w:color w:val="000000"/>
                <w:sz w:val="28"/>
                <w:szCs w:val="28"/>
              </w:rPr>
              <w:t>п</w:t>
            </w:r>
            <w:proofErr w:type="gramEnd"/>
            <w:r w:rsidRPr="004F6CF5">
              <w:rPr>
                <w:b/>
                <w:bCs/>
                <w:color w:val="000000"/>
                <w:sz w:val="28"/>
                <w:szCs w:val="28"/>
              </w:rPr>
              <w:t>/п</w:t>
            </w:r>
          </w:p>
        </w:tc>
        <w:tc>
          <w:tcPr>
            <w:tcW w:w="4325" w:type="dxa"/>
            <w:tcBorders>
              <w:top w:val="single" w:sz="12" w:space="0" w:color="auto"/>
              <w:left w:val="single" w:sz="4" w:space="0" w:color="auto"/>
              <w:bottom w:val="single" w:sz="12" w:space="0" w:color="auto"/>
              <w:right w:val="single" w:sz="4" w:space="0" w:color="auto"/>
            </w:tcBorders>
            <w:shd w:val="clear" w:color="auto" w:fill="CCCCCC"/>
            <w:vAlign w:val="center"/>
          </w:tcPr>
          <w:p w:rsidR="00375CBE" w:rsidRPr="004F6CF5" w:rsidRDefault="00375CBE" w:rsidP="00253192">
            <w:pPr>
              <w:jc w:val="center"/>
              <w:rPr>
                <w:b/>
                <w:bCs/>
                <w:color w:val="000000"/>
                <w:sz w:val="28"/>
                <w:szCs w:val="28"/>
              </w:rPr>
            </w:pPr>
            <w:r w:rsidRPr="004F6CF5">
              <w:rPr>
                <w:b/>
                <w:bCs/>
                <w:color w:val="000000"/>
                <w:sz w:val="28"/>
                <w:szCs w:val="28"/>
              </w:rPr>
              <w:t>Характеристика, требование</w:t>
            </w:r>
          </w:p>
        </w:tc>
        <w:tc>
          <w:tcPr>
            <w:tcW w:w="4561" w:type="dxa"/>
            <w:tcBorders>
              <w:top w:val="single" w:sz="12" w:space="0" w:color="auto"/>
              <w:left w:val="single" w:sz="4" w:space="0" w:color="auto"/>
              <w:bottom w:val="single" w:sz="12" w:space="0" w:color="auto"/>
              <w:right w:val="single" w:sz="12" w:space="0" w:color="auto"/>
            </w:tcBorders>
            <w:shd w:val="clear" w:color="auto" w:fill="CCCCCC"/>
            <w:vAlign w:val="center"/>
          </w:tcPr>
          <w:p w:rsidR="00375CBE" w:rsidRPr="004F6CF5" w:rsidRDefault="00375CBE" w:rsidP="00253192">
            <w:pPr>
              <w:jc w:val="center"/>
              <w:rPr>
                <w:b/>
                <w:bCs/>
                <w:color w:val="000000"/>
                <w:sz w:val="28"/>
                <w:szCs w:val="28"/>
              </w:rPr>
            </w:pPr>
            <w:r w:rsidRPr="004F6CF5">
              <w:rPr>
                <w:b/>
                <w:bCs/>
                <w:color w:val="000000"/>
                <w:sz w:val="28"/>
                <w:szCs w:val="28"/>
              </w:rPr>
              <w:t>Значение, содержание</w:t>
            </w:r>
          </w:p>
        </w:tc>
      </w:tr>
      <w:tr w:rsidR="00375CBE" w:rsidRPr="004F6CF5" w:rsidTr="00253192">
        <w:trPr>
          <w:trHeight w:val="255"/>
        </w:trPr>
        <w:tc>
          <w:tcPr>
            <w:tcW w:w="895"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rPr>
                <w:bCs/>
                <w:color w:val="000000"/>
                <w:sz w:val="28"/>
                <w:szCs w:val="28"/>
              </w:rPr>
            </w:pPr>
            <w:r w:rsidRPr="004F6CF5">
              <w:rPr>
                <w:bCs/>
                <w:color w:val="000000"/>
                <w:sz w:val="28"/>
                <w:szCs w:val="28"/>
              </w:rPr>
              <w:t>1.</w:t>
            </w:r>
          </w:p>
        </w:tc>
        <w:tc>
          <w:tcPr>
            <w:tcW w:w="4325" w:type="dxa"/>
            <w:tcBorders>
              <w:top w:val="single" w:sz="12" w:space="0" w:color="auto"/>
              <w:left w:val="single" w:sz="4" w:space="0" w:color="auto"/>
              <w:bottom w:val="single" w:sz="12" w:space="0" w:color="auto"/>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Единица обработки</w:t>
            </w:r>
          </w:p>
        </w:tc>
        <w:tc>
          <w:tcPr>
            <w:tcW w:w="4561" w:type="dxa"/>
            <w:tcBorders>
              <w:top w:val="single" w:sz="12" w:space="0" w:color="auto"/>
              <w:left w:val="single" w:sz="4" w:space="0" w:color="auto"/>
              <w:bottom w:val="single" w:sz="12" w:space="0" w:color="auto"/>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1 документ /1 дело</w:t>
            </w:r>
          </w:p>
        </w:tc>
      </w:tr>
      <w:tr w:rsidR="00375CBE" w:rsidRPr="004F6CF5" w:rsidTr="00253192">
        <w:trPr>
          <w:trHeight w:val="255"/>
        </w:trPr>
        <w:tc>
          <w:tcPr>
            <w:tcW w:w="895"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rPr>
                <w:bCs/>
                <w:color w:val="000000"/>
                <w:sz w:val="28"/>
                <w:szCs w:val="28"/>
              </w:rPr>
            </w:pPr>
            <w:r w:rsidRPr="004F6CF5">
              <w:rPr>
                <w:bCs/>
                <w:color w:val="000000"/>
                <w:sz w:val="28"/>
                <w:szCs w:val="28"/>
              </w:rPr>
              <w:t>2.</w:t>
            </w:r>
          </w:p>
        </w:tc>
        <w:tc>
          <w:tcPr>
            <w:tcW w:w="4325" w:type="dxa"/>
            <w:tcBorders>
              <w:top w:val="single" w:sz="12" w:space="0" w:color="auto"/>
              <w:left w:val="single" w:sz="4" w:space="0" w:color="auto"/>
              <w:bottom w:val="single" w:sz="12" w:space="0" w:color="auto"/>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Границы единицы обработки</w:t>
            </w:r>
          </w:p>
        </w:tc>
        <w:tc>
          <w:tcPr>
            <w:tcW w:w="4561" w:type="dxa"/>
            <w:tcBorders>
              <w:top w:val="single" w:sz="12" w:space="0" w:color="auto"/>
              <w:left w:val="single" w:sz="4" w:space="0" w:color="auto"/>
              <w:bottom w:val="single" w:sz="12" w:space="0" w:color="auto"/>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1 сшитый документ/ 1 папка</w:t>
            </w:r>
          </w:p>
        </w:tc>
      </w:tr>
      <w:tr w:rsidR="00375CBE" w:rsidRPr="004F6CF5" w:rsidTr="00253192">
        <w:trPr>
          <w:trHeight w:val="255"/>
        </w:trPr>
        <w:tc>
          <w:tcPr>
            <w:tcW w:w="895" w:type="dxa"/>
            <w:tcBorders>
              <w:top w:val="single" w:sz="12" w:space="0" w:color="auto"/>
              <w:left w:val="single" w:sz="12" w:space="0" w:color="auto"/>
              <w:bottom w:val="single" w:sz="12" w:space="0" w:color="auto"/>
              <w:right w:val="single" w:sz="4" w:space="0" w:color="auto"/>
            </w:tcBorders>
          </w:tcPr>
          <w:p w:rsidR="00375CBE" w:rsidRPr="004F6CF5" w:rsidRDefault="00375CBE" w:rsidP="00253192">
            <w:pPr>
              <w:rPr>
                <w:bCs/>
                <w:color w:val="000000"/>
                <w:sz w:val="28"/>
                <w:szCs w:val="28"/>
              </w:rPr>
            </w:pPr>
            <w:r w:rsidRPr="004F6CF5">
              <w:rPr>
                <w:bCs/>
                <w:color w:val="000000"/>
                <w:sz w:val="28"/>
                <w:szCs w:val="28"/>
              </w:rPr>
              <w:t>3.</w:t>
            </w:r>
          </w:p>
        </w:tc>
        <w:tc>
          <w:tcPr>
            <w:tcW w:w="4325" w:type="dxa"/>
            <w:tcBorders>
              <w:top w:val="single" w:sz="12" w:space="0" w:color="auto"/>
              <w:left w:val="single" w:sz="4" w:space="0" w:color="auto"/>
              <w:bottom w:val="single" w:sz="12" w:space="0" w:color="auto"/>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Источники информации</w:t>
            </w:r>
          </w:p>
        </w:tc>
        <w:tc>
          <w:tcPr>
            <w:tcW w:w="4561" w:type="dxa"/>
            <w:tcBorders>
              <w:top w:val="single" w:sz="12" w:space="0" w:color="auto"/>
              <w:left w:val="single" w:sz="4" w:space="0" w:color="auto"/>
              <w:bottom w:val="single" w:sz="12" w:space="0" w:color="auto"/>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Обложки документов / Штампы чертежей в папках / Штампы списков документов</w:t>
            </w:r>
          </w:p>
        </w:tc>
      </w:tr>
      <w:tr w:rsidR="00375CBE" w:rsidRPr="004F6CF5" w:rsidTr="00253192">
        <w:trPr>
          <w:trHeight w:val="255"/>
        </w:trPr>
        <w:tc>
          <w:tcPr>
            <w:tcW w:w="895" w:type="dxa"/>
            <w:tcBorders>
              <w:top w:val="single" w:sz="12" w:space="0" w:color="auto"/>
              <w:left w:val="single" w:sz="12" w:space="0" w:color="auto"/>
              <w:bottom w:val="nil"/>
              <w:right w:val="single" w:sz="4" w:space="0" w:color="auto"/>
            </w:tcBorders>
          </w:tcPr>
          <w:p w:rsidR="00375CBE" w:rsidRPr="004F6CF5" w:rsidRDefault="00375CBE" w:rsidP="00253192">
            <w:pPr>
              <w:rPr>
                <w:bCs/>
                <w:color w:val="000000"/>
                <w:sz w:val="28"/>
                <w:szCs w:val="28"/>
              </w:rPr>
            </w:pPr>
            <w:r w:rsidRPr="004F6CF5">
              <w:rPr>
                <w:bCs/>
                <w:color w:val="000000"/>
                <w:sz w:val="28"/>
                <w:szCs w:val="28"/>
              </w:rPr>
              <w:t>4.</w:t>
            </w:r>
          </w:p>
        </w:tc>
        <w:tc>
          <w:tcPr>
            <w:tcW w:w="4325" w:type="dxa"/>
            <w:tcBorders>
              <w:top w:val="single" w:sz="12" w:space="0" w:color="auto"/>
              <w:left w:val="single" w:sz="4" w:space="0" w:color="auto"/>
              <w:bottom w:val="nil"/>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Исполнение поисковых полей:</w:t>
            </w:r>
          </w:p>
        </w:tc>
        <w:tc>
          <w:tcPr>
            <w:tcW w:w="4561" w:type="dxa"/>
            <w:tcBorders>
              <w:top w:val="single" w:sz="12" w:space="0" w:color="auto"/>
              <w:left w:val="single" w:sz="4" w:space="0" w:color="auto"/>
              <w:bottom w:val="nil"/>
              <w:right w:val="single" w:sz="12" w:space="0" w:color="auto"/>
            </w:tcBorders>
            <w:shd w:val="clear" w:color="auto" w:fill="auto"/>
          </w:tcPr>
          <w:p w:rsidR="00375CBE" w:rsidRPr="004F6CF5" w:rsidRDefault="00375CBE" w:rsidP="00253192">
            <w:pPr>
              <w:rPr>
                <w:bCs/>
                <w:color w:val="000000"/>
                <w:sz w:val="28"/>
                <w:szCs w:val="28"/>
              </w:rPr>
            </w:pPr>
          </w:p>
        </w:tc>
      </w:tr>
      <w:tr w:rsidR="00375CBE" w:rsidRPr="004F6CF5" w:rsidTr="00253192">
        <w:trPr>
          <w:trHeight w:val="255"/>
        </w:trPr>
        <w:tc>
          <w:tcPr>
            <w:tcW w:w="895" w:type="dxa"/>
            <w:tcBorders>
              <w:top w:val="nil"/>
              <w:left w:val="single" w:sz="12" w:space="0" w:color="auto"/>
              <w:bottom w:val="nil"/>
              <w:right w:val="single" w:sz="4" w:space="0" w:color="auto"/>
            </w:tcBorders>
          </w:tcPr>
          <w:p w:rsidR="00375CBE" w:rsidRPr="004F6CF5" w:rsidRDefault="00375CBE" w:rsidP="00253192">
            <w:pPr>
              <w:rPr>
                <w:bCs/>
                <w:color w:val="000000"/>
                <w:sz w:val="28"/>
                <w:szCs w:val="28"/>
              </w:rPr>
            </w:pPr>
          </w:p>
        </w:tc>
        <w:tc>
          <w:tcPr>
            <w:tcW w:w="4325" w:type="dxa"/>
            <w:tcBorders>
              <w:top w:val="nil"/>
              <w:left w:val="single" w:sz="4" w:space="0" w:color="auto"/>
              <w:bottom w:val="nil"/>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 рукописное</w:t>
            </w:r>
          </w:p>
        </w:tc>
        <w:tc>
          <w:tcPr>
            <w:tcW w:w="4561" w:type="dxa"/>
            <w:tcBorders>
              <w:top w:val="nil"/>
              <w:left w:val="single" w:sz="4" w:space="0" w:color="auto"/>
              <w:bottom w:val="nil"/>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5%</w:t>
            </w:r>
          </w:p>
        </w:tc>
      </w:tr>
      <w:tr w:rsidR="00375CBE" w:rsidRPr="004F6CF5" w:rsidTr="00253192">
        <w:trPr>
          <w:trHeight w:val="255"/>
        </w:trPr>
        <w:tc>
          <w:tcPr>
            <w:tcW w:w="895" w:type="dxa"/>
            <w:tcBorders>
              <w:top w:val="nil"/>
              <w:left w:val="single" w:sz="12" w:space="0" w:color="auto"/>
              <w:bottom w:val="single" w:sz="12" w:space="0" w:color="auto"/>
              <w:right w:val="single" w:sz="4" w:space="0" w:color="auto"/>
            </w:tcBorders>
          </w:tcPr>
          <w:p w:rsidR="00375CBE" w:rsidRPr="004F6CF5" w:rsidRDefault="00375CBE" w:rsidP="00253192">
            <w:pPr>
              <w:rPr>
                <w:bCs/>
                <w:color w:val="000000"/>
                <w:sz w:val="28"/>
                <w:szCs w:val="28"/>
              </w:rPr>
            </w:pPr>
          </w:p>
        </w:tc>
        <w:tc>
          <w:tcPr>
            <w:tcW w:w="4325" w:type="dxa"/>
            <w:tcBorders>
              <w:top w:val="nil"/>
              <w:left w:val="single" w:sz="4" w:space="0" w:color="auto"/>
              <w:bottom w:val="single" w:sz="12" w:space="0" w:color="auto"/>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 печатное</w:t>
            </w:r>
          </w:p>
        </w:tc>
        <w:tc>
          <w:tcPr>
            <w:tcW w:w="4561" w:type="dxa"/>
            <w:tcBorders>
              <w:top w:val="nil"/>
              <w:left w:val="single" w:sz="4" w:space="0" w:color="auto"/>
              <w:bottom w:val="single" w:sz="12" w:space="0" w:color="auto"/>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95%</w:t>
            </w:r>
          </w:p>
        </w:tc>
      </w:tr>
      <w:tr w:rsidR="00375CBE" w:rsidRPr="004F6CF5" w:rsidTr="00253192">
        <w:trPr>
          <w:trHeight w:val="255"/>
        </w:trPr>
        <w:tc>
          <w:tcPr>
            <w:tcW w:w="895" w:type="dxa"/>
            <w:tcBorders>
              <w:top w:val="single" w:sz="12" w:space="0" w:color="auto"/>
              <w:left w:val="single" w:sz="12" w:space="0" w:color="auto"/>
              <w:bottom w:val="nil"/>
              <w:right w:val="single" w:sz="4" w:space="0" w:color="auto"/>
            </w:tcBorders>
          </w:tcPr>
          <w:p w:rsidR="00375CBE" w:rsidRPr="004F6CF5" w:rsidRDefault="00375CBE" w:rsidP="00253192">
            <w:pPr>
              <w:rPr>
                <w:bCs/>
                <w:color w:val="000000"/>
                <w:sz w:val="28"/>
                <w:szCs w:val="28"/>
              </w:rPr>
            </w:pPr>
            <w:r w:rsidRPr="004F6CF5">
              <w:rPr>
                <w:bCs/>
                <w:color w:val="000000"/>
                <w:sz w:val="28"/>
                <w:szCs w:val="28"/>
              </w:rPr>
              <w:t>5.</w:t>
            </w:r>
          </w:p>
        </w:tc>
        <w:tc>
          <w:tcPr>
            <w:tcW w:w="4325" w:type="dxa"/>
            <w:tcBorders>
              <w:top w:val="single" w:sz="12" w:space="0" w:color="auto"/>
              <w:left w:val="single" w:sz="4" w:space="0" w:color="auto"/>
              <w:bottom w:val="nil"/>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Качество исполнения:</w:t>
            </w:r>
          </w:p>
        </w:tc>
        <w:tc>
          <w:tcPr>
            <w:tcW w:w="4561" w:type="dxa"/>
            <w:tcBorders>
              <w:top w:val="single" w:sz="12" w:space="0" w:color="auto"/>
              <w:left w:val="single" w:sz="4" w:space="0" w:color="auto"/>
              <w:bottom w:val="nil"/>
              <w:right w:val="single" w:sz="12" w:space="0" w:color="auto"/>
            </w:tcBorders>
            <w:shd w:val="clear" w:color="auto" w:fill="auto"/>
          </w:tcPr>
          <w:p w:rsidR="00375CBE" w:rsidRPr="004F6CF5" w:rsidRDefault="00375CBE" w:rsidP="00253192">
            <w:pPr>
              <w:rPr>
                <w:bCs/>
                <w:color w:val="000000"/>
                <w:sz w:val="28"/>
                <w:szCs w:val="28"/>
              </w:rPr>
            </w:pPr>
          </w:p>
        </w:tc>
      </w:tr>
      <w:tr w:rsidR="00375CBE" w:rsidRPr="004F6CF5" w:rsidTr="00253192">
        <w:trPr>
          <w:trHeight w:val="255"/>
        </w:trPr>
        <w:tc>
          <w:tcPr>
            <w:tcW w:w="895" w:type="dxa"/>
            <w:tcBorders>
              <w:top w:val="nil"/>
              <w:left w:val="single" w:sz="12" w:space="0" w:color="auto"/>
              <w:bottom w:val="nil"/>
              <w:right w:val="single" w:sz="4" w:space="0" w:color="auto"/>
            </w:tcBorders>
          </w:tcPr>
          <w:p w:rsidR="00375CBE" w:rsidRPr="004F6CF5" w:rsidRDefault="00375CBE" w:rsidP="00253192">
            <w:pPr>
              <w:rPr>
                <w:bCs/>
                <w:color w:val="000000"/>
                <w:sz w:val="28"/>
                <w:szCs w:val="28"/>
              </w:rPr>
            </w:pPr>
          </w:p>
        </w:tc>
        <w:tc>
          <w:tcPr>
            <w:tcW w:w="4325" w:type="dxa"/>
            <w:tcBorders>
              <w:top w:val="nil"/>
              <w:left w:val="single" w:sz="4" w:space="0" w:color="auto"/>
              <w:bottom w:val="nil"/>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 разборчиво</w:t>
            </w:r>
          </w:p>
        </w:tc>
        <w:tc>
          <w:tcPr>
            <w:tcW w:w="4561" w:type="dxa"/>
            <w:tcBorders>
              <w:top w:val="nil"/>
              <w:left w:val="single" w:sz="4" w:space="0" w:color="auto"/>
              <w:bottom w:val="nil"/>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95%</w:t>
            </w:r>
          </w:p>
        </w:tc>
      </w:tr>
      <w:tr w:rsidR="00375CBE" w:rsidRPr="004F6CF5" w:rsidTr="00253192">
        <w:trPr>
          <w:trHeight w:val="255"/>
        </w:trPr>
        <w:tc>
          <w:tcPr>
            <w:tcW w:w="895" w:type="dxa"/>
            <w:tcBorders>
              <w:top w:val="nil"/>
              <w:left w:val="single" w:sz="12" w:space="0" w:color="auto"/>
              <w:bottom w:val="single" w:sz="12" w:space="0" w:color="auto"/>
              <w:right w:val="single" w:sz="4" w:space="0" w:color="auto"/>
            </w:tcBorders>
          </w:tcPr>
          <w:p w:rsidR="00375CBE" w:rsidRPr="004F6CF5" w:rsidRDefault="00375CBE" w:rsidP="00253192">
            <w:pPr>
              <w:rPr>
                <w:bCs/>
                <w:color w:val="000000"/>
                <w:sz w:val="28"/>
                <w:szCs w:val="28"/>
              </w:rPr>
            </w:pPr>
          </w:p>
        </w:tc>
        <w:tc>
          <w:tcPr>
            <w:tcW w:w="4325" w:type="dxa"/>
            <w:tcBorders>
              <w:top w:val="nil"/>
              <w:left w:val="single" w:sz="4" w:space="0" w:color="auto"/>
              <w:bottom w:val="single" w:sz="12" w:space="0" w:color="auto"/>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 неразборчиво</w:t>
            </w:r>
          </w:p>
        </w:tc>
        <w:tc>
          <w:tcPr>
            <w:tcW w:w="4561" w:type="dxa"/>
            <w:tcBorders>
              <w:top w:val="nil"/>
              <w:left w:val="single" w:sz="4" w:space="0" w:color="auto"/>
              <w:bottom w:val="single" w:sz="12" w:space="0" w:color="auto"/>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5%</w:t>
            </w:r>
          </w:p>
        </w:tc>
      </w:tr>
      <w:tr w:rsidR="00375CBE" w:rsidRPr="004F6CF5" w:rsidTr="00253192">
        <w:trPr>
          <w:trHeight w:val="255"/>
        </w:trPr>
        <w:tc>
          <w:tcPr>
            <w:tcW w:w="895" w:type="dxa"/>
            <w:tcBorders>
              <w:top w:val="single" w:sz="12" w:space="0" w:color="auto"/>
              <w:left w:val="single" w:sz="12" w:space="0" w:color="auto"/>
              <w:bottom w:val="nil"/>
              <w:right w:val="single" w:sz="4" w:space="0" w:color="auto"/>
            </w:tcBorders>
          </w:tcPr>
          <w:p w:rsidR="00375CBE" w:rsidRPr="004F6CF5" w:rsidRDefault="00375CBE" w:rsidP="00253192">
            <w:pPr>
              <w:rPr>
                <w:bCs/>
                <w:color w:val="000000"/>
                <w:sz w:val="28"/>
                <w:szCs w:val="28"/>
              </w:rPr>
            </w:pPr>
            <w:r w:rsidRPr="004F6CF5">
              <w:rPr>
                <w:bCs/>
                <w:color w:val="000000"/>
                <w:sz w:val="28"/>
                <w:szCs w:val="28"/>
              </w:rPr>
              <w:t>6.</w:t>
            </w:r>
          </w:p>
        </w:tc>
        <w:tc>
          <w:tcPr>
            <w:tcW w:w="4325" w:type="dxa"/>
            <w:tcBorders>
              <w:top w:val="single" w:sz="12" w:space="0" w:color="auto"/>
              <w:left w:val="single" w:sz="4" w:space="0" w:color="auto"/>
              <w:bottom w:val="nil"/>
              <w:right w:val="single" w:sz="4"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Язык исполнения поисковых полей</w:t>
            </w:r>
          </w:p>
        </w:tc>
        <w:tc>
          <w:tcPr>
            <w:tcW w:w="4561" w:type="dxa"/>
            <w:tcBorders>
              <w:top w:val="single" w:sz="12" w:space="0" w:color="auto"/>
              <w:left w:val="single" w:sz="4" w:space="0" w:color="auto"/>
              <w:bottom w:val="nil"/>
              <w:right w:val="single" w:sz="12" w:space="0" w:color="auto"/>
            </w:tcBorders>
            <w:shd w:val="clear" w:color="auto" w:fill="auto"/>
          </w:tcPr>
          <w:p w:rsidR="00375CBE" w:rsidRPr="004F6CF5" w:rsidRDefault="00375CBE" w:rsidP="00253192">
            <w:pPr>
              <w:rPr>
                <w:bCs/>
                <w:color w:val="000000"/>
                <w:sz w:val="28"/>
                <w:szCs w:val="28"/>
              </w:rPr>
            </w:pPr>
            <w:r w:rsidRPr="004F6CF5">
              <w:rPr>
                <w:bCs/>
                <w:color w:val="000000"/>
                <w:sz w:val="28"/>
                <w:szCs w:val="28"/>
              </w:rPr>
              <w:t>русский</w:t>
            </w:r>
          </w:p>
        </w:tc>
      </w:tr>
      <w:tr w:rsidR="00375CBE" w:rsidRPr="004F6CF5" w:rsidTr="00253192">
        <w:trPr>
          <w:trHeight w:hRule="exact" w:val="20"/>
        </w:trPr>
        <w:tc>
          <w:tcPr>
            <w:tcW w:w="895" w:type="dxa"/>
            <w:tcBorders>
              <w:top w:val="nil"/>
              <w:left w:val="single" w:sz="12" w:space="0" w:color="auto"/>
              <w:bottom w:val="single" w:sz="12" w:space="0" w:color="auto"/>
              <w:right w:val="single" w:sz="4" w:space="0" w:color="auto"/>
            </w:tcBorders>
          </w:tcPr>
          <w:p w:rsidR="00375CBE" w:rsidRPr="004F6CF5" w:rsidRDefault="00375CBE" w:rsidP="00253192">
            <w:pPr>
              <w:rPr>
                <w:bCs/>
                <w:color w:val="000000"/>
                <w:sz w:val="28"/>
                <w:szCs w:val="28"/>
              </w:rPr>
            </w:pPr>
          </w:p>
        </w:tc>
        <w:tc>
          <w:tcPr>
            <w:tcW w:w="4325" w:type="dxa"/>
            <w:tcBorders>
              <w:top w:val="nil"/>
              <w:left w:val="single" w:sz="4" w:space="0" w:color="auto"/>
              <w:bottom w:val="single" w:sz="12" w:space="0" w:color="auto"/>
              <w:right w:val="single" w:sz="4" w:space="0" w:color="auto"/>
            </w:tcBorders>
            <w:shd w:val="clear" w:color="auto" w:fill="auto"/>
          </w:tcPr>
          <w:p w:rsidR="00375CBE" w:rsidRPr="004F6CF5" w:rsidRDefault="00375CBE" w:rsidP="00253192">
            <w:pPr>
              <w:rPr>
                <w:bCs/>
                <w:color w:val="000000"/>
                <w:sz w:val="28"/>
                <w:szCs w:val="28"/>
              </w:rPr>
            </w:pPr>
          </w:p>
        </w:tc>
        <w:tc>
          <w:tcPr>
            <w:tcW w:w="4561" w:type="dxa"/>
            <w:tcBorders>
              <w:top w:val="nil"/>
              <w:left w:val="single" w:sz="4" w:space="0" w:color="auto"/>
              <w:bottom w:val="single" w:sz="12" w:space="0" w:color="auto"/>
              <w:right w:val="single" w:sz="12" w:space="0" w:color="auto"/>
            </w:tcBorders>
            <w:shd w:val="clear" w:color="auto" w:fill="auto"/>
          </w:tcPr>
          <w:p w:rsidR="00375CBE" w:rsidRPr="004F6CF5" w:rsidRDefault="00375CBE" w:rsidP="00253192">
            <w:pPr>
              <w:rPr>
                <w:bCs/>
                <w:color w:val="000000"/>
                <w:sz w:val="28"/>
                <w:szCs w:val="28"/>
              </w:rPr>
            </w:pPr>
          </w:p>
        </w:tc>
      </w:tr>
    </w:tbl>
    <w:p w:rsidR="007E35E7" w:rsidRDefault="007E35E7" w:rsidP="00375CBE">
      <w:pPr>
        <w:rPr>
          <w:color w:val="000000"/>
          <w:sz w:val="28"/>
          <w:szCs w:val="28"/>
        </w:rPr>
      </w:pPr>
    </w:p>
    <w:p w:rsidR="00375CBE" w:rsidRPr="004F6CF5" w:rsidRDefault="00375CBE" w:rsidP="00375CBE">
      <w:pPr>
        <w:rPr>
          <w:b/>
          <w:color w:val="000000"/>
          <w:sz w:val="28"/>
          <w:szCs w:val="28"/>
        </w:rPr>
      </w:pPr>
      <w:r w:rsidRPr="004F6CF5">
        <w:rPr>
          <w:color w:val="000000"/>
          <w:sz w:val="28"/>
          <w:szCs w:val="28"/>
        </w:rPr>
        <w:t xml:space="preserve">Состав полей </w:t>
      </w:r>
      <w:r w:rsidRPr="004F6CF5">
        <w:rPr>
          <w:bCs/>
          <w:color w:val="000000"/>
          <w:sz w:val="28"/>
          <w:szCs w:val="28"/>
        </w:rPr>
        <w:t>индексирования</w:t>
      </w:r>
      <w:r w:rsidRPr="004F6CF5">
        <w:rPr>
          <w:color w:val="000000"/>
          <w:sz w:val="28"/>
          <w:szCs w:val="28"/>
        </w:rPr>
        <w:t>:</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3785"/>
        <w:gridCol w:w="5400"/>
      </w:tblGrid>
      <w:tr w:rsidR="00375CBE" w:rsidRPr="004F6CF5" w:rsidTr="00253192">
        <w:trPr>
          <w:trHeight w:val="255"/>
          <w:tblHeader/>
        </w:trPr>
        <w:tc>
          <w:tcPr>
            <w:tcW w:w="895" w:type="dxa"/>
            <w:shd w:val="clear" w:color="auto" w:fill="CCCCCC"/>
            <w:vAlign w:val="center"/>
          </w:tcPr>
          <w:p w:rsidR="00375CBE" w:rsidRPr="004F6CF5" w:rsidRDefault="00375CBE" w:rsidP="00253192">
            <w:pPr>
              <w:jc w:val="center"/>
              <w:rPr>
                <w:b/>
                <w:bCs/>
                <w:color w:val="000000"/>
                <w:sz w:val="28"/>
                <w:szCs w:val="28"/>
              </w:rPr>
            </w:pPr>
            <w:r w:rsidRPr="004F6CF5">
              <w:rPr>
                <w:b/>
                <w:bCs/>
                <w:color w:val="000000"/>
                <w:sz w:val="28"/>
                <w:szCs w:val="28"/>
              </w:rPr>
              <w:lastRenderedPageBreak/>
              <w:t xml:space="preserve">№ </w:t>
            </w:r>
            <w:proofErr w:type="gramStart"/>
            <w:r w:rsidRPr="004F6CF5">
              <w:rPr>
                <w:b/>
                <w:bCs/>
                <w:color w:val="000000"/>
                <w:sz w:val="28"/>
                <w:szCs w:val="28"/>
              </w:rPr>
              <w:t>п</w:t>
            </w:r>
            <w:proofErr w:type="gramEnd"/>
            <w:r w:rsidRPr="004F6CF5">
              <w:rPr>
                <w:b/>
                <w:bCs/>
                <w:color w:val="000000"/>
                <w:sz w:val="28"/>
                <w:szCs w:val="28"/>
              </w:rPr>
              <w:t>/п</w:t>
            </w:r>
          </w:p>
        </w:tc>
        <w:tc>
          <w:tcPr>
            <w:tcW w:w="3785" w:type="dxa"/>
            <w:shd w:val="clear" w:color="auto" w:fill="CCCCCC"/>
            <w:vAlign w:val="center"/>
          </w:tcPr>
          <w:p w:rsidR="00375CBE" w:rsidRPr="004F6CF5" w:rsidRDefault="00375CBE" w:rsidP="00253192">
            <w:pPr>
              <w:jc w:val="center"/>
              <w:rPr>
                <w:b/>
                <w:bCs/>
                <w:color w:val="000000"/>
                <w:sz w:val="28"/>
                <w:szCs w:val="28"/>
              </w:rPr>
            </w:pPr>
            <w:r w:rsidRPr="004F6CF5">
              <w:rPr>
                <w:b/>
                <w:bCs/>
                <w:color w:val="000000"/>
                <w:sz w:val="28"/>
                <w:szCs w:val="28"/>
              </w:rPr>
              <w:t>Наименование поля</w:t>
            </w:r>
          </w:p>
        </w:tc>
        <w:tc>
          <w:tcPr>
            <w:tcW w:w="5400" w:type="dxa"/>
            <w:shd w:val="clear" w:color="auto" w:fill="CCCCCC"/>
            <w:vAlign w:val="center"/>
          </w:tcPr>
          <w:p w:rsidR="00375CBE" w:rsidRPr="004F6CF5" w:rsidRDefault="00375CBE" w:rsidP="00253192">
            <w:pPr>
              <w:jc w:val="center"/>
              <w:rPr>
                <w:b/>
                <w:bCs/>
                <w:color w:val="000000"/>
                <w:sz w:val="28"/>
                <w:szCs w:val="28"/>
              </w:rPr>
            </w:pPr>
            <w:r w:rsidRPr="004F6CF5">
              <w:rPr>
                <w:b/>
                <w:bCs/>
                <w:color w:val="000000"/>
                <w:sz w:val="28"/>
                <w:szCs w:val="28"/>
              </w:rPr>
              <w:t>Среднее количество символов</w:t>
            </w:r>
          </w:p>
        </w:tc>
      </w:tr>
      <w:tr w:rsidR="00375CBE" w:rsidRPr="004F6CF5" w:rsidTr="00253192">
        <w:trPr>
          <w:trHeight w:val="255"/>
        </w:trPr>
        <w:tc>
          <w:tcPr>
            <w:tcW w:w="895" w:type="dxa"/>
          </w:tcPr>
          <w:p w:rsidR="00375CBE" w:rsidRPr="004F6CF5" w:rsidRDefault="00375CBE" w:rsidP="00253192">
            <w:pPr>
              <w:jc w:val="center"/>
              <w:rPr>
                <w:color w:val="000000"/>
                <w:sz w:val="28"/>
                <w:szCs w:val="28"/>
              </w:rPr>
            </w:pPr>
            <w:r w:rsidRPr="004F6CF5">
              <w:rPr>
                <w:color w:val="000000"/>
                <w:sz w:val="28"/>
                <w:szCs w:val="28"/>
              </w:rPr>
              <w:t>1.</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Наименование объекта</w:t>
            </w:r>
          </w:p>
        </w:tc>
        <w:tc>
          <w:tcPr>
            <w:tcW w:w="5400" w:type="dxa"/>
            <w:shd w:val="clear" w:color="auto" w:fill="auto"/>
          </w:tcPr>
          <w:p w:rsidR="00375CBE" w:rsidRPr="004F6CF5" w:rsidRDefault="00375CBE" w:rsidP="00253192">
            <w:pPr>
              <w:rPr>
                <w:color w:val="000000"/>
                <w:sz w:val="28"/>
                <w:szCs w:val="28"/>
              </w:rPr>
            </w:pPr>
            <w:r w:rsidRPr="004F6CF5">
              <w:rPr>
                <w:color w:val="000000"/>
                <w:sz w:val="28"/>
                <w:szCs w:val="28"/>
              </w:rPr>
              <w:t>Текст, 30 - 60 символов</w:t>
            </w:r>
          </w:p>
        </w:tc>
      </w:tr>
      <w:tr w:rsidR="00375CBE" w:rsidRPr="004F6CF5" w:rsidTr="00253192">
        <w:trPr>
          <w:trHeight w:val="255"/>
        </w:trPr>
        <w:tc>
          <w:tcPr>
            <w:tcW w:w="895" w:type="dxa"/>
          </w:tcPr>
          <w:p w:rsidR="00375CBE" w:rsidRPr="004F6CF5" w:rsidRDefault="00375CBE" w:rsidP="00253192">
            <w:pPr>
              <w:jc w:val="center"/>
              <w:rPr>
                <w:color w:val="000000"/>
                <w:sz w:val="28"/>
                <w:szCs w:val="28"/>
              </w:rPr>
            </w:pPr>
            <w:r w:rsidRPr="004F6CF5">
              <w:rPr>
                <w:color w:val="000000"/>
                <w:sz w:val="28"/>
                <w:szCs w:val="28"/>
              </w:rPr>
              <w:t>2.</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Наименование подобъекта</w:t>
            </w:r>
          </w:p>
        </w:tc>
        <w:tc>
          <w:tcPr>
            <w:tcW w:w="5400" w:type="dxa"/>
            <w:shd w:val="clear" w:color="auto" w:fill="auto"/>
          </w:tcPr>
          <w:p w:rsidR="00375CBE" w:rsidRPr="004F6CF5" w:rsidRDefault="00375CBE" w:rsidP="00253192">
            <w:pPr>
              <w:rPr>
                <w:color w:val="000000"/>
                <w:sz w:val="28"/>
                <w:szCs w:val="28"/>
              </w:rPr>
            </w:pPr>
            <w:r w:rsidRPr="004F6CF5">
              <w:rPr>
                <w:color w:val="000000"/>
                <w:sz w:val="28"/>
                <w:szCs w:val="28"/>
              </w:rPr>
              <w:t>Текст, 30 - 60 символов</w:t>
            </w:r>
          </w:p>
        </w:tc>
      </w:tr>
      <w:tr w:rsidR="00375CBE" w:rsidRPr="004F6CF5" w:rsidTr="00253192">
        <w:trPr>
          <w:trHeight w:val="255"/>
        </w:trPr>
        <w:tc>
          <w:tcPr>
            <w:tcW w:w="895" w:type="dxa"/>
          </w:tcPr>
          <w:p w:rsidR="00375CBE" w:rsidRPr="004F6CF5" w:rsidRDefault="00375CBE" w:rsidP="00253192">
            <w:pPr>
              <w:jc w:val="center"/>
              <w:rPr>
                <w:color w:val="000000"/>
                <w:sz w:val="28"/>
                <w:szCs w:val="28"/>
              </w:rPr>
            </w:pPr>
            <w:r w:rsidRPr="004F6CF5">
              <w:rPr>
                <w:color w:val="000000"/>
                <w:sz w:val="28"/>
                <w:szCs w:val="28"/>
              </w:rPr>
              <w:t>3.</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Тип подобъекта</w:t>
            </w:r>
          </w:p>
        </w:tc>
        <w:tc>
          <w:tcPr>
            <w:tcW w:w="5400" w:type="dxa"/>
            <w:shd w:val="clear" w:color="auto" w:fill="auto"/>
          </w:tcPr>
          <w:p w:rsidR="00375CBE" w:rsidRPr="004F6CF5" w:rsidRDefault="00375CBE" w:rsidP="00253192">
            <w:pPr>
              <w:rPr>
                <w:color w:val="000000"/>
                <w:sz w:val="28"/>
                <w:szCs w:val="28"/>
              </w:rPr>
            </w:pPr>
            <w:r w:rsidRPr="004F6CF5">
              <w:rPr>
                <w:color w:val="000000"/>
                <w:sz w:val="28"/>
                <w:szCs w:val="28"/>
              </w:rPr>
              <w:t>Номер, 2 символа</w:t>
            </w:r>
          </w:p>
        </w:tc>
      </w:tr>
      <w:tr w:rsidR="00375CBE" w:rsidRPr="004F6CF5" w:rsidTr="00253192">
        <w:trPr>
          <w:trHeight w:val="255"/>
        </w:trPr>
        <w:tc>
          <w:tcPr>
            <w:tcW w:w="895" w:type="dxa"/>
          </w:tcPr>
          <w:p w:rsidR="00375CBE" w:rsidRPr="004F6CF5" w:rsidRDefault="00375CBE" w:rsidP="00253192">
            <w:pPr>
              <w:jc w:val="center"/>
              <w:rPr>
                <w:color w:val="000000"/>
                <w:sz w:val="28"/>
                <w:szCs w:val="28"/>
              </w:rPr>
            </w:pPr>
            <w:r w:rsidRPr="004F6CF5">
              <w:rPr>
                <w:color w:val="000000"/>
                <w:sz w:val="28"/>
                <w:szCs w:val="28"/>
              </w:rPr>
              <w:t>4.</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Шифр документации</w:t>
            </w:r>
          </w:p>
        </w:tc>
        <w:tc>
          <w:tcPr>
            <w:tcW w:w="5400" w:type="dxa"/>
            <w:shd w:val="clear" w:color="auto" w:fill="auto"/>
          </w:tcPr>
          <w:p w:rsidR="00375CBE" w:rsidRPr="004F6CF5" w:rsidRDefault="00375CBE" w:rsidP="00253192">
            <w:pPr>
              <w:rPr>
                <w:color w:val="000000"/>
                <w:sz w:val="28"/>
                <w:szCs w:val="28"/>
              </w:rPr>
            </w:pPr>
            <w:proofErr w:type="gramStart"/>
            <w:r w:rsidRPr="004F6CF5">
              <w:rPr>
                <w:color w:val="000000"/>
                <w:sz w:val="28"/>
                <w:szCs w:val="28"/>
              </w:rPr>
              <w:t>Буквенно-цифровое</w:t>
            </w:r>
            <w:proofErr w:type="gramEnd"/>
            <w:r w:rsidRPr="004F6CF5">
              <w:rPr>
                <w:color w:val="000000"/>
                <w:sz w:val="28"/>
                <w:szCs w:val="28"/>
              </w:rPr>
              <w:t>, до 15 символов</w:t>
            </w:r>
          </w:p>
        </w:tc>
      </w:tr>
      <w:tr w:rsidR="00375CBE" w:rsidRPr="004F6CF5" w:rsidTr="00253192">
        <w:trPr>
          <w:trHeight w:val="510"/>
        </w:trPr>
        <w:tc>
          <w:tcPr>
            <w:tcW w:w="895" w:type="dxa"/>
          </w:tcPr>
          <w:p w:rsidR="00375CBE" w:rsidRPr="004F6CF5" w:rsidRDefault="00375CBE" w:rsidP="00253192">
            <w:pPr>
              <w:jc w:val="center"/>
              <w:rPr>
                <w:color w:val="000000"/>
                <w:sz w:val="28"/>
                <w:szCs w:val="28"/>
              </w:rPr>
            </w:pPr>
            <w:r w:rsidRPr="004F6CF5">
              <w:rPr>
                <w:color w:val="000000"/>
                <w:sz w:val="28"/>
                <w:szCs w:val="28"/>
              </w:rPr>
              <w:t>5.</w:t>
            </w:r>
          </w:p>
        </w:tc>
        <w:tc>
          <w:tcPr>
            <w:tcW w:w="3785" w:type="dxa"/>
            <w:shd w:val="clear" w:color="auto" w:fill="auto"/>
          </w:tcPr>
          <w:p w:rsidR="00375CBE" w:rsidRPr="004F6CF5" w:rsidRDefault="00375CBE" w:rsidP="00253192">
            <w:pPr>
              <w:jc w:val="both"/>
              <w:rPr>
                <w:color w:val="000000"/>
                <w:sz w:val="28"/>
                <w:szCs w:val="28"/>
              </w:rPr>
            </w:pPr>
            <w:r w:rsidRPr="004F6CF5">
              <w:rPr>
                <w:color w:val="000000"/>
                <w:sz w:val="28"/>
                <w:szCs w:val="28"/>
              </w:rPr>
              <w:t>Наименование проекта</w:t>
            </w:r>
          </w:p>
        </w:tc>
        <w:tc>
          <w:tcPr>
            <w:tcW w:w="5400" w:type="dxa"/>
            <w:shd w:val="clear" w:color="auto" w:fill="auto"/>
          </w:tcPr>
          <w:p w:rsidR="00375CBE" w:rsidRPr="004F6CF5" w:rsidRDefault="00375CBE" w:rsidP="00253192">
            <w:pPr>
              <w:jc w:val="both"/>
              <w:rPr>
                <w:color w:val="000000"/>
                <w:sz w:val="28"/>
                <w:szCs w:val="28"/>
              </w:rPr>
            </w:pPr>
            <w:r w:rsidRPr="004F6CF5">
              <w:rPr>
                <w:color w:val="000000"/>
                <w:sz w:val="28"/>
                <w:szCs w:val="28"/>
              </w:rPr>
              <w:t>Текст, 30 - 60 символов</w:t>
            </w:r>
          </w:p>
        </w:tc>
      </w:tr>
      <w:tr w:rsidR="00375CBE" w:rsidRPr="004F6CF5" w:rsidTr="00253192">
        <w:trPr>
          <w:trHeight w:val="510"/>
        </w:trPr>
        <w:tc>
          <w:tcPr>
            <w:tcW w:w="895" w:type="dxa"/>
          </w:tcPr>
          <w:p w:rsidR="00375CBE" w:rsidRPr="004F6CF5" w:rsidRDefault="00375CBE" w:rsidP="00253192">
            <w:pPr>
              <w:jc w:val="center"/>
              <w:rPr>
                <w:color w:val="000000"/>
                <w:sz w:val="28"/>
                <w:szCs w:val="28"/>
              </w:rPr>
            </w:pPr>
            <w:r w:rsidRPr="004F6CF5">
              <w:rPr>
                <w:color w:val="000000"/>
                <w:sz w:val="28"/>
                <w:szCs w:val="28"/>
              </w:rPr>
              <w:t>6.</w:t>
            </w:r>
          </w:p>
        </w:tc>
        <w:tc>
          <w:tcPr>
            <w:tcW w:w="3785" w:type="dxa"/>
            <w:shd w:val="clear" w:color="auto" w:fill="auto"/>
          </w:tcPr>
          <w:p w:rsidR="00375CBE" w:rsidRPr="004F6CF5" w:rsidRDefault="00375CBE" w:rsidP="00253192">
            <w:pPr>
              <w:jc w:val="both"/>
              <w:rPr>
                <w:color w:val="000000"/>
                <w:sz w:val="28"/>
                <w:szCs w:val="28"/>
              </w:rPr>
            </w:pPr>
            <w:r w:rsidRPr="004F6CF5">
              <w:rPr>
                <w:color w:val="000000"/>
                <w:sz w:val="28"/>
                <w:szCs w:val="28"/>
              </w:rPr>
              <w:t>Том/раздел/книга</w:t>
            </w:r>
          </w:p>
        </w:tc>
        <w:tc>
          <w:tcPr>
            <w:tcW w:w="5400" w:type="dxa"/>
            <w:shd w:val="clear" w:color="auto" w:fill="auto"/>
          </w:tcPr>
          <w:p w:rsidR="00375CBE" w:rsidRPr="004F6CF5" w:rsidRDefault="00375CBE" w:rsidP="00253192">
            <w:pPr>
              <w:rPr>
                <w:color w:val="000000"/>
                <w:sz w:val="28"/>
                <w:szCs w:val="28"/>
              </w:rPr>
            </w:pPr>
            <w:proofErr w:type="gramStart"/>
            <w:r w:rsidRPr="004F6CF5">
              <w:rPr>
                <w:color w:val="000000"/>
                <w:sz w:val="28"/>
                <w:szCs w:val="28"/>
              </w:rPr>
              <w:t>Буквенно-цифровое</w:t>
            </w:r>
            <w:proofErr w:type="gramEnd"/>
            <w:r w:rsidRPr="004F6CF5">
              <w:rPr>
                <w:color w:val="000000"/>
                <w:sz w:val="28"/>
                <w:szCs w:val="28"/>
              </w:rPr>
              <w:t xml:space="preserve">, до 10 символов </w:t>
            </w:r>
          </w:p>
        </w:tc>
      </w:tr>
      <w:tr w:rsidR="00375CBE" w:rsidRPr="004F6CF5" w:rsidTr="00253192">
        <w:trPr>
          <w:trHeight w:val="510"/>
        </w:trPr>
        <w:tc>
          <w:tcPr>
            <w:tcW w:w="895" w:type="dxa"/>
          </w:tcPr>
          <w:p w:rsidR="00375CBE" w:rsidRPr="004F6CF5" w:rsidRDefault="00375CBE" w:rsidP="00253192">
            <w:pPr>
              <w:jc w:val="center"/>
              <w:rPr>
                <w:color w:val="000000"/>
                <w:sz w:val="28"/>
                <w:szCs w:val="28"/>
              </w:rPr>
            </w:pPr>
            <w:r w:rsidRPr="004F6CF5">
              <w:rPr>
                <w:color w:val="000000"/>
                <w:sz w:val="28"/>
                <w:szCs w:val="28"/>
              </w:rPr>
              <w:t>7.</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Наименование тома/раздела/книги</w:t>
            </w:r>
          </w:p>
        </w:tc>
        <w:tc>
          <w:tcPr>
            <w:tcW w:w="5400" w:type="dxa"/>
            <w:shd w:val="clear" w:color="auto" w:fill="auto"/>
          </w:tcPr>
          <w:p w:rsidR="00375CBE" w:rsidRPr="004F6CF5" w:rsidRDefault="00375CBE" w:rsidP="00253192">
            <w:pPr>
              <w:rPr>
                <w:color w:val="000000"/>
                <w:sz w:val="28"/>
                <w:szCs w:val="28"/>
              </w:rPr>
            </w:pPr>
            <w:r w:rsidRPr="004F6CF5">
              <w:rPr>
                <w:color w:val="000000"/>
                <w:sz w:val="28"/>
                <w:szCs w:val="28"/>
              </w:rPr>
              <w:t>Текст, до 15 символов</w:t>
            </w:r>
          </w:p>
        </w:tc>
      </w:tr>
      <w:tr w:rsidR="00375CBE" w:rsidRPr="004F6CF5" w:rsidTr="00253192">
        <w:trPr>
          <w:trHeight w:val="510"/>
        </w:trPr>
        <w:tc>
          <w:tcPr>
            <w:tcW w:w="895" w:type="dxa"/>
          </w:tcPr>
          <w:p w:rsidR="00375CBE" w:rsidRPr="004F6CF5" w:rsidRDefault="00375CBE" w:rsidP="00253192">
            <w:pPr>
              <w:jc w:val="center"/>
              <w:rPr>
                <w:color w:val="000000"/>
                <w:sz w:val="28"/>
                <w:szCs w:val="28"/>
              </w:rPr>
            </w:pPr>
            <w:r w:rsidRPr="004F6CF5">
              <w:rPr>
                <w:color w:val="000000"/>
                <w:sz w:val="28"/>
                <w:szCs w:val="28"/>
              </w:rPr>
              <w:t>8.</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Год разработки</w:t>
            </w:r>
          </w:p>
        </w:tc>
        <w:tc>
          <w:tcPr>
            <w:tcW w:w="5400" w:type="dxa"/>
            <w:shd w:val="clear" w:color="auto" w:fill="auto"/>
          </w:tcPr>
          <w:p w:rsidR="00375CBE" w:rsidRPr="004F6CF5" w:rsidRDefault="00375CBE" w:rsidP="00253192">
            <w:pPr>
              <w:rPr>
                <w:color w:val="000000"/>
                <w:sz w:val="28"/>
                <w:szCs w:val="28"/>
              </w:rPr>
            </w:pPr>
            <w:r w:rsidRPr="004F6CF5">
              <w:rPr>
                <w:color w:val="000000"/>
                <w:sz w:val="28"/>
                <w:szCs w:val="28"/>
              </w:rPr>
              <w:t>Номер, 4 символа</w:t>
            </w:r>
          </w:p>
        </w:tc>
      </w:tr>
      <w:tr w:rsidR="00375CBE" w:rsidRPr="004F6CF5" w:rsidTr="00253192">
        <w:trPr>
          <w:trHeight w:val="510"/>
        </w:trPr>
        <w:tc>
          <w:tcPr>
            <w:tcW w:w="895" w:type="dxa"/>
          </w:tcPr>
          <w:p w:rsidR="00375CBE" w:rsidRPr="004F6CF5" w:rsidRDefault="00375CBE" w:rsidP="00253192">
            <w:pPr>
              <w:jc w:val="center"/>
              <w:rPr>
                <w:color w:val="000000"/>
                <w:sz w:val="28"/>
                <w:szCs w:val="28"/>
              </w:rPr>
            </w:pPr>
            <w:r w:rsidRPr="004F6CF5">
              <w:rPr>
                <w:color w:val="000000"/>
                <w:sz w:val="28"/>
                <w:szCs w:val="28"/>
              </w:rPr>
              <w:t>9.</w:t>
            </w:r>
          </w:p>
        </w:tc>
        <w:tc>
          <w:tcPr>
            <w:tcW w:w="3785" w:type="dxa"/>
            <w:shd w:val="clear" w:color="auto" w:fill="auto"/>
          </w:tcPr>
          <w:p w:rsidR="00375CBE" w:rsidRPr="004F6CF5" w:rsidRDefault="00375CBE" w:rsidP="00253192">
            <w:pPr>
              <w:rPr>
                <w:color w:val="000000"/>
                <w:sz w:val="28"/>
                <w:szCs w:val="28"/>
              </w:rPr>
            </w:pPr>
            <w:r w:rsidRPr="004F6CF5">
              <w:rPr>
                <w:color w:val="000000"/>
                <w:sz w:val="28"/>
                <w:szCs w:val="28"/>
              </w:rPr>
              <w:t>Организация – разработчик</w:t>
            </w:r>
          </w:p>
        </w:tc>
        <w:tc>
          <w:tcPr>
            <w:tcW w:w="5400" w:type="dxa"/>
            <w:shd w:val="clear" w:color="auto" w:fill="auto"/>
          </w:tcPr>
          <w:p w:rsidR="00375CBE" w:rsidRPr="004F6CF5" w:rsidRDefault="00375CBE" w:rsidP="00253192">
            <w:pPr>
              <w:rPr>
                <w:color w:val="000000"/>
                <w:sz w:val="28"/>
                <w:szCs w:val="28"/>
              </w:rPr>
            </w:pPr>
            <w:r w:rsidRPr="004F6CF5">
              <w:rPr>
                <w:color w:val="000000"/>
                <w:sz w:val="28"/>
                <w:szCs w:val="28"/>
              </w:rPr>
              <w:t>Текст, 15 - 30 символов</w:t>
            </w:r>
          </w:p>
        </w:tc>
      </w:tr>
    </w:tbl>
    <w:p w:rsidR="006D0B38" w:rsidRDefault="006D0B38" w:rsidP="00375CBE">
      <w:pPr>
        <w:ind w:firstLine="720"/>
        <w:jc w:val="both"/>
        <w:rPr>
          <w:bCs/>
          <w:color w:val="000000"/>
          <w:sz w:val="28"/>
          <w:szCs w:val="28"/>
        </w:rPr>
      </w:pPr>
    </w:p>
    <w:p w:rsidR="00375CBE" w:rsidRPr="006825AB" w:rsidRDefault="006825AB" w:rsidP="00375CBE">
      <w:pPr>
        <w:ind w:firstLine="720"/>
        <w:jc w:val="both"/>
        <w:rPr>
          <w:b/>
          <w:bCs/>
          <w:color w:val="000000"/>
          <w:sz w:val="28"/>
          <w:szCs w:val="28"/>
        </w:rPr>
      </w:pPr>
      <w:r w:rsidRPr="006825AB">
        <w:rPr>
          <w:b/>
          <w:bCs/>
          <w:color w:val="000000"/>
          <w:sz w:val="28"/>
          <w:szCs w:val="28"/>
        </w:rPr>
        <w:t xml:space="preserve">8. </w:t>
      </w:r>
      <w:r w:rsidR="00375CBE" w:rsidRPr="006825AB">
        <w:rPr>
          <w:b/>
          <w:bCs/>
          <w:color w:val="000000"/>
          <w:sz w:val="28"/>
          <w:szCs w:val="28"/>
        </w:rPr>
        <w:t>Требования к персоналу по индексированию.</w:t>
      </w:r>
    </w:p>
    <w:p w:rsidR="00375CBE" w:rsidRPr="004F6CF5" w:rsidRDefault="00375CBE" w:rsidP="00375CBE">
      <w:pPr>
        <w:ind w:firstLine="720"/>
        <w:jc w:val="both"/>
        <w:rPr>
          <w:bCs/>
          <w:color w:val="000000"/>
          <w:sz w:val="28"/>
          <w:szCs w:val="28"/>
        </w:rPr>
      </w:pPr>
      <w:r w:rsidRPr="004F6CF5">
        <w:rPr>
          <w:color w:val="000000"/>
          <w:sz w:val="28"/>
          <w:szCs w:val="28"/>
        </w:rPr>
        <w:t xml:space="preserve">Исполнитель должен иметь налаженную промышленную технологию выполнения работ по </w:t>
      </w:r>
      <w:r w:rsidRPr="004F6CF5">
        <w:rPr>
          <w:bCs/>
          <w:color w:val="000000"/>
          <w:sz w:val="28"/>
          <w:szCs w:val="28"/>
        </w:rPr>
        <w:t>индексированию</w:t>
      </w:r>
      <w:r w:rsidRPr="004F6CF5">
        <w:rPr>
          <w:color w:val="000000"/>
          <w:sz w:val="28"/>
          <w:szCs w:val="28"/>
        </w:rPr>
        <w:t>.</w:t>
      </w:r>
      <w:r w:rsidRPr="004F6CF5">
        <w:rPr>
          <w:bCs/>
          <w:color w:val="000000"/>
          <w:sz w:val="28"/>
          <w:szCs w:val="28"/>
        </w:rPr>
        <w:t xml:space="preserve"> </w:t>
      </w:r>
    </w:p>
    <w:p w:rsidR="00375CBE" w:rsidRPr="004F6CF5" w:rsidRDefault="00375CBE" w:rsidP="00375CBE">
      <w:pPr>
        <w:ind w:firstLine="708"/>
        <w:jc w:val="both"/>
        <w:rPr>
          <w:bCs/>
          <w:color w:val="000000"/>
          <w:sz w:val="28"/>
          <w:szCs w:val="28"/>
        </w:rPr>
      </w:pPr>
      <w:r w:rsidRPr="004F6CF5">
        <w:rPr>
          <w:bCs/>
          <w:color w:val="000000"/>
          <w:sz w:val="28"/>
          <w:szCs w:val="28"/>
        </w:rPr>
        <w:t>Должна быть обеспечена следующая технология выполнения работ:</w:t>
      </w:r>
    </w:p>
    <w:p w:rsidR="00375CBE" w:rsidRPr="004F6CF5" w:rsidRDefault="00BF108D" w:rsidP="00375CBE">
      <w:pPr>
        <w:ind w:firstLine="709"/>
        <w:jc w:val="both"/>
        <w:rPr>
          <w:bCs/>
          <w:color w:val="000000"/>
          <w:sz w:val="28"/>
          <w:szCs w:val="28"/>
        </w:rPr>
      </w:pPr>
      <w:r w:rsidRPr="00BF108D">
        <w:rPr>
          <w:bCs/>
          <w:color w:val="000000"/>
          <w:sz w:val="28"/>
          <w:szCs w:val="28"/>
        </w:rPr>
        <w:t>–</w:t>
      </w:r>
      <w:r>
        <w:rPr>
          <w:bCs/>
          <w:color w:val="000000"/>
          <w:sz w:val="28"/>
          <w:szCs w:val="28"/>
          <w:lang w:val="en-US"/>
        </w:rPr>
        <w:t> </w:t>
      </w:r>
      <w:r w:rsidR="00375CBE" w:rsidRPr="004F6CF5">
        <w:rPr>
          <w:bCs/>
          <w:color w:val="000000"/>
          <w:sz w:val="28"/>
          <w:szCs w:val="28"/>
        </w:rPr>
        <w:t>загрузка исходных графических образов;</w:t>
      </w:r>
    </w:p>
    <w:p w:rsidR="00375CBE" w:rsidRPr="004F6CF5" w:rsidRDefault="00BF108D" w:rsidP="00375CBE">
      <w:pPr>
        <w:ind w:firstLine="709"/>
        <w:jc w:val="both"/>
        <w:rPr>
          <w:bCs/>
          <w:color w:val="000000"/>
          <w:sz w:val="28"/>
          <w:szCs w:val="28"/>
        </w:rPr>
      </w:pPr>
      <w:r w:rsidRPr="00BF108D">
        <w:rPr>
          <w:bCs/>
          <w:color w:val="000000"/>
          <w:sz w:val="28"/>
          <w:szCs w:val="28"/>
        </w:rPr>
        <w:t>–</w:t>
      </w:r>
      <w:r>
        <w:rPr>
          <w:bCs/>
          <w:color w:val="000000"/>
          <w:sz w:val="28"/>
          <w:szCs w:val="28"/>
          <w:lang w:val="en-US"/>
        </w:rPr>
        <w:t> </w:t>
      </w:r>
      <w:r w:rsidR="00375CBE" w:rsidRPr="004F6CF5">
        <w:rPr>
          <w:bCs/>
          <w:color w:val="000000"/>
          <w:sz w:val="28"/>
          <w:szCs w:val="28"/>
        </w:rPr>
        <w:t>подготовка исходных графических образов для индексирования (настройка качества и формата изображения);</w:t>
      </w:r>
    </w:p>
    <w:p w:rsidR="00375CBE" w:rsidRPr="004F6CF5" w:rsidRDefault="00BF108D" w:rsidP="00375CBE">
      <w:pPr>
        <w:ind w:firstLine="709"/>
        <w:jc w:val="both"/>
        <w:rPr>
          <w:bCs/>
          <w:color w:val="000000"/>
          <w:sz w:val="28"/>
          <w:szCs w:val="28"/>
        </w:rPr>
      </w:pPr>
      <w:r w:rsidRPr="00BF108D">
        <w:rPr>
          <w:bCs/>
          <w:color w:val="000000"/>
          <w:sz w:val="28"/>
          <w:szCs w:val="28"/>
        </w:rPr>
        <w:t>–</w:t>
      </w:r>
      <w:r>
        <w:rPr>
          <w:bCs/>
          <w:color w:val="000000"/>
          <w:sz w:val="28"/>
          <w:szCs w:val="28"/>
          <w:lang w:val="en-US"/>
        </w:rPr>
        <w:t> </w:t>
      </w:r>
      <w:r w:rsidR="00375CBE" w:rsidRPr="004F6CF5">
        <w:rPr>
          <w:bCs/>
          <w:color w:val="000000"/>
          <w:sz w:val="28"/>
          <w:szCs w:val="28"/>
        </w:rPr>
        <w:t>ввод и верификация информации;</w:t>
      </w:r>
    </w:p>
    <w:p w:rsidR="00375CBE" w:rsidRPr="004F6CF5" w:rsidRDefault="00BF108D" w:rsidP="00375CBE">
      <w:pPr>
        <w:ind w:firstLine="709"/>
        <w:jc w:val="both"/>
        <w:rPr>
          <w:bCs/>
          <w:color w:val="000000"/>
          <w:sz w:val="28"/>
          <w:szCs w:val="28"/>
        </w:rPr>
      </w:pPr>
      <w:r w:rsidRPr="00BF108D">
        <w:rPr>
          <w:bCs/>
          <w:color w:val="000000"/>
          <w:sz w:val="28"/>
          <w:szCs w:val="28"/>
        </w:rPr>
        <w:t>–</w:t>
      </w:r>
      <w:r>
        <w:rPr>
          <w:bCs/>
          <w:color w:val="000000"/>
          <w:sz w:val="28"/>
          <w:szCs w:val="28"/>
          <w:lang w:val="en-US"/>
        </w:rPr>
        <w:t> </w:t>
      </w:r>
      <w:r w:rsidR="00375CBE" w:rsidRPr="004F6CF5">
        <w:rPr>
          <w:bCs/>
          <w:color w:val="000000"/>
          <w:sz w:val="28"/>
          <w:szCs w:val="28"/>
        </w:rPr>
        <w:t>внесение записей в упорядоченном порядке в реестр с поисковой системой;</w:t>
      </w:r>
    </w:p>
    <w:p w:rsidR="00375CBE" w:rsidRPr="004F6CF5" w:rsidRDefault="00BF108D" w:rsidP="00375CBE">
      <w:pPr>
        <w:ind w:firstLine="595"/>
        <w:jc w:val="both"/>
        <w:rPr>
          <w:bCs/>
          <w:color w:val="000000"/>
          <w:sz w:val="28"/>
          <w:szCs w:val="28"/>
        </w:rPr>
      </w:pPr>
      <w:r w:rsidRPr="00E872C4">
        <w:rPr>
          <w:bCs/>
          <w:color w:val="000000"/>
          <w:sz w:val="28"/>
          <w:szCs w:val="28"/>
        </w:rPr>
        <w:t>–</w:t>
      </w:r>
      <w:r>
        <w:rPr>
          <w:bCs/>
          <w:color w:val="000000"/>
          <w:sz w:val="28"/>
          <w:szCs w:val="28"/>
          <w:lang w:val="en-US"/>
        </w:rPr>
        <w:t> </w:t>
      </w:r>
      <w:r w:rsidR="00375CBE" w:rsidRPr="004F6CF5">
        <w:rPr>
          <w:bCs/>
          <w:color w:val="000000"/>
          <w:sz w:val="28"/>
          <w:szCs w:val="28"/>
        </w:rPr>
        <w:t>формирование электронного информационного ресурса.</w:t>
      </w:r>
    </w:p>
    <w:p w:rsidR="00375CBE" w:rsidRPr="004F6CF5" w:rsidRDefault="00375CBE" w:rsidP="00375CBE">
      <w:pPr>
        <w:ind w:firstLine="720"/>
        <w:jc w:val="both"/>
        <w:rPr>
          <w:bCs/>
          <w:color w:val="000000"/>
          <w:sz w:val="28"/>
          <w:szCs w:val="28"/>
        </w:rPr>
      </w:pPr>
      <w:r w:rsidRPr="004F6CF5">
        <w:rPr>
          <w:bCs/>
          <w:color w:val="000000"/>
          <w:sz w:val="28"/>
          <w:szCs w:val="28"/>
        </w:rPr>
        <w:t>Индексирование должно производит</w:t>
      </w:r>
      <w:r w:rsidR="009559C7">
        <w:rPr>
          <w:bCs/>
          <w:color w:val="000000"/>
          <w:sz w:val="28"/>
          <w:szCs w:val="28"/>
        </w:rPr>
        <w:t>ь</w:t>
      </w:r>
      <w:r w:rsidRPr="004F6CF5">
        <w:rPr>
          <w:bCs/>
          <w:color w:val="000000"/>
          <w:sz w:val="28"/>
          <w:szCs w:val="28"/>
        </w:rPr>
        <w:t xml:space="preserve">ся квалифицированными операторами ввода согласно технологии </w:t>
      </w:r>
      <w:proofErr w:type="spellStart"/>
      <w:r w:rsidRPr="004F6CF5">
        <w:rPr>
          <w:bCs/>
          <w:color w:val="000000"/>
          <w:sz w:val="28"/>
          <w:szCs w:val="28"/>
        </w:rPr>
        <w:t>ретроконверсии</w:t>
      </w:r>
      <w:proofErr w:type="spellEnd"/>
      <w:r w:rsidRPr="004F6CF5">
        <w:rPr>
          <w:bCs/>
          <w:color w:val="000000"/>
          <w:sz w:val="28"/>
          <w:szCs w:val="28"/>
        </w:rPr>
        <w:t xml:space="preserve"> с помощью специализированного программного обеспечения. Результат индексирования должен проходить тщательную многоуровневую проверку верификаторами высшей категории, имеющими опыт работы с проектно</w:t>
      </w:r>
      <w:r w:rsidR="009559C7">
        <w:rPr>
          <w:bCs/>
          <w:color w:val="000000"/>
          <w:sz w:val="28"/>
          <w:szCs w:val="28"/>
        </w:rPr>
        <w:t>-сметной</w:t>
      </w:r>
      <w:r w:rsidRPr="004F6CF5">
        <w:rPr>
          <w:bCs/>
          <w:color w:val="000000"/>
          <w:sz w:val="28"/>
          <w:szCs w:val="28"/>
        </w:rPr>
        <w:t xml:space="preserve"> и исполнительной документацией предприятий отрасли. Индексирование должн</w:t>
      </w:r>
      <w:r w:rsidR="00213DB2">
        <w:rPr>
          <w:bCs/>
          <w:color w:val="000000"/>
          <w:sz w:val="28"/>
          <w:szCs w:val="28"/>
        </w:rPr>
        <w:t>о</w:t>
      </w:r>
      <w:r w:rsidRPr="004F6CF5">
        <w:rPr>
          <w:bCs/>
          <w:color w:val="000000"/>
          <w:sz w:val="28"/>
          <w:szCs w:val="28"/>
        </w:rPr>
        <w:t xml:space="preserve"> выполняться на производственной площадке Исполнителя.</w:t>
      </w:r>
    </w:p>
    <w:p w:rsidR="006825AB" w:rsidRDefault="006825AB" w:rsidP="006825AB">
      <w:pPr>
        <w:jc w:val="both"/>
        <w:rPr>
          <w:bCs/>
          <w:strike/>
          <w:color w:val="000000"/>
          <w:sz w:val="28"/>
          <w:szCs w:val="28"/>
        </w:rPr>
      </w:pPr>
      <w:r>
        <w:rPr>
          <w:bCs/>
          <w:color w:val="000000"/>
          <w:sz w:val="28"/>
          <w:szCs w:val="28"/>
        </w:rPr>
        <w:t xml:space="preserve">- </w:t>
      </w:r>
      <w:r w:rsidR="00375CBE" w:rsidRPr="004F6CF5">
        <w:rPr>
          <w:bCs/>
          <w:color w:val="000000"/>
          <w:sz w:val="28"/>
          <w:szCs w:val="28"/>
        </w:rPr>
        <w:t xml:space="preserve">Результатом </w:t>
      </w:r>
      <w:r w:rsidR="009559C7">
        <w:rPr>
          <w:bCs/>
          <w:color w:val="000000"/>
          <w:sz w:val="28"/>
          <w:szCs w:val="28"/>
        </w:rPr>
        <w:t>оказанных услуг</w:t>
      </w:r>
      <w:r w:rsidR="00375CBE" w:rsidRPr="004F6CF5">
        <w:rPr>
          <w:bCs/>
          <w:color w:val="000000"/>
          <w:sz w:val="28"/>
          <w:szCs w:val="28"/>
        </w:rPr>
        <w:t xml:space="preserve"> по сканированию и индексированию документов является структурированный страховой фонд проектно-сметной и исполнительной документации в электронном виде с актуальной электронной поисковой базой, размещенный на оптических носителях</w:t>
      </w:r>
      <w:r w:rsidR="00375CBE" w:rsidRPr="004F6CF5">
        <w:rPr>
          <w:color w:val="000000"/>
          <w:sz w:val="28"/>
          <w:szCs w:val="28"/>
        </w:rPr>
        <w:t>.</w:t>
      </w:r>
    </w:p>
    <w:p w:rsidR="00375CBE" w:rsidRPr="006825AB" w:rsidRDefault="006825AB" w:rsidP="006825AB">
      <w:pPr>
        <w:jc w:val="both"/>
        <w:rPr>
          <w:bCs/>
          <w:strike/>
          <w:color w:val="000000"/>
          <w:sz w:val="28"/>
          <w:szCs w:val="28"/>
        </w:rPr>
      </w:pPr>
      <w:r>
        <w:rPr>
          <w:bCs/>
          <w:color w:val="000000"/>
          <w:sz w:val="28"/>
          <w:szCs w:val="28"/>
        </w:rPr>
        <w:t xml:space="preserve">- </w:t>
      </w:r>
      <w:r w:rsidR="00375CBE" w:rsidRPr="004F6CF5">
        <w:rPr>
          <w:bCs/>
          <w:color w:val="000000"/>
          <w:sz w:val="28"/>
          <w:szCs w:val="28"/>
        </w:rPr>
        <w:t>Вся документация должна быть проиндексирована и записана на оптические носители в двух экземплярах. Один экземпляр для повседневной работы, второй экземпляр резервный.</w:t>
      </w:r>
    </w:p>
    <w:p w:rsidR="00375CBE" w:rsidRPr="004F6CF5" w:rsidRDefault="006825AB" w:rsidP="006825AB">
      <w:pPr>
        <w:jc w:val="both"/>
        <w:rPr>
          <w:color w:val="000000"/>
          <w:sz w:val="28"/>
          <w:szCs w:val="28"/>
        </w:rPr>
      </w:pPr>
      <w:r>
        <w:rPr>
          <w:color w:val="000000"/>
          <w:sz w:val="28"/>
          <w:szCs w:val="28"/>
        </w:rPr>
        <w:t xml:space="preserve">- </w:t>
      </w:r>
      <w:r w:rsidR="00375CBE" w:rsidRPr="004F6CF5">
        <w:rPr>
          <w:color w:val="000000"/>
          <w:sz w:val="28"/>
          <w:szCs w:val="28"/>
        </w:rPr>
        <w:t xml:space="preserve">Графические образы текстовых документов проекта, а также образы картографических документов должны быть собраны в отдельные электронные книги формата </w:t>
      </w:r>
      <w:r w:rsidR="00375CBE" w:rsidRPr="004F6CF5">
        <w:rPr>
          <w:color w:val="000000"/>
          <w:sz w:val="28"/>
          <w:szCs w:val="28"/>
          <w:lang w:val="en-US"/>
        </w:rPr>
        <w:t>PDF</w:t>
      </w:r>
      <w:r w:rsidR="00375CBE" w:rsidRPr="004F6CF5">
        <w:rPr>
          <w:color w:val="000000"/>
          <w:sz w:val="28"/>
          <w:szCs w:val="28"/>
        </w:rPr>
        <w:t>.</w:t>
      </w:r>
    </w:p>
    <w:p w:rsidR="00375CBE" w:rsidRPr="004F6CF5" w:rsidRDefault="006825AB" w:rsidP="006825AB">
      <w:pPr>
        <w:pStyle w:val="a"/>
        <w:numPr>
          <w:ilvl w:val="0"/>
          <w:numId w:val="0"/>
        </w:numPr>
        <w:rPr>
          <w:color w:val="000000"/>
          <w:sz w:val="28"/>
          <w:szCs w:val="28"/>
          <w:lang w:val="ru-RU"/>
        </w:rPr>
      </w:pPr>
      <w:r>
        <w:rPr>
          <w:color w:val="000000"/>
          <w:sz w:val="28"/>
          <w:szCs w:val="28"/>
          <w:lang w:val="ru-RU"/>
        </w:rPr>
        <w:t xml:space="preserve">- </w:t>
      </w:r>
      <w:r w:rsidR="00375CBE" w:rsidRPr="004F6CF5">
        <w:rPr>
          <w:color w:val="000000"/>
          <w:sz w:val="28"/>
          <w:szCs w:val="28"/>
          <w:lang w:val="ru-RU"/>
        </w:rPr>
        <w:t>Для каждого отдельного оптического носителя должна быть создана поисковая база данных, позволяющая перемещать пользователя к необходимому разделу проект</w:t>
      </w:r>
      <w:r w:rsidR="009559C7">
        <w:rPr>
          <w:color w:val="000000"/>
          <w:sz w:val="28"/>
          <w:szCs w:val="28"/>
          <w:lang w:val="ru-RU"/>
        </w:rPr>
        <w:t>но-сметной</w:t>
      </w:r>
      <w:r w:rsidR="00375CBE" w:rsidRPr="004F6CF5">
        <w:rPr>
          <w:color w:val="000000"/>
          <w:sz w:val="28"/>
          <w:szCs w:val="28"/>
          <w:lang w:val="ru-RU"/>
        </w:rPr>
        <w:t xml:space="preserve"> или исполнительной документации</w:t>
      </w:r>
      <w:r w:rsidR="009559C7">
        <w:rPr>
          <w:color w:val="000000"/>
          <w:sz w:val="28"/>
          <w:szCs w:val="28"/>
          <w:lang w:val="ru-RU"/>
        </w:rPr>
        <w:t>,</w:t>
      </w:r>
      <w:r w:rsidR="00375CBE" w:rsidRPr="004F6CF5">
        <w:rPr>
          <w:color w:val="000000"/>
          <w:sz w:val="28"/>
          <w:szCs w:val="28"/>
          <w:lang w:val="ru-RU"/>
        </w:rPr>
        <w:t xml:space="preserve"> хранимой на диске.</w:t>
      </w:r>
    </w:p>
    <w:p w:rsidR="00375CBE" w:rsidRPr="004F6CF5" w:rsidRDefault="006825AB" w:rsidP="006825AB">
      <w:pPr>
        <w:pStyle w:val="a"/>
        <w:numPr>
          <w:ilvl w:val="0"/>
          <w:numId w:val="0"/>
        </w:numPr>
        <w:rPr>
          <w:color w:val="000000"/>
          <w:sz w:val="28"/>
          <w:szCs w:val="28"/>
          <w:lang w:val="ru-RU"/>
        </w:rPr>
      </w:pPr>
      <w:r>
        <w:rPr>
          <w:color w:val="000000"/>
          <w:sz w:val="28"/>
          <w:szCs w:val="28"/>
          <w:lang w:val="ru-RU"/>
        </w:rPr>
        <w:lastRenderedPageBreak/>
        <w:t xml:space="preserve">- </w:t>
      </w:r>
      <w:r w:rsidR="00375CBE" w:rsidRPr="004F6CF5">
        <w:rPr>
          <w:color w:val="000000"/>
          <w:sz w:val="28"/>
          <w:szCs w:val="28"/>
          <w:lang w:val="ru-RU"/>
        </w:rPr>
        <w:t xml:space="preserve">Подготовленный страховой фонд должен соответствовать требованиям, обеспечивающим готовность его загрузки в полном объеме в </w:t>
      </w:r>
      <w:r w:rsidR="00375CBE" w:rsidRPr="004F6CF5">
        <w:rPr>
          <w:bCs/>
          <w:color w:val="000000"/>
          <w:sz w:val="28"/>
          <w:szCs w:val="28"/>
          <w:lang w:val="ru-RU"/>
        </w:rPr>
        <w:t>автоматизированную информационную систему сопровождения разработки, согласования и хранения проектной и исполнительной документации</w:t>
      </w:r>
      <w:r w:rsidR="009559C7">
        <w:rPr>
          <w:bCs/>
          <w:color w:val="000000"/>
          <w:sz w:val="28"/>
          <w:szCs w:val="28"/>
          <w:lang w:val="ru-RU"/>
        </w:rPr>
        <w:t xml:space="preserve"> Заказчика</w:t>
      </w:r>
      <w:r w:rsidR="00375CBE" w:rsidRPr="004F6CF5">
        <w:rPr>
          <w:bCs/>
          <w:color w:val="000000"/>
          <w:sz w:val="28"/>
          <w:szCs w:val="28"/>
          <w:lang w:val="ru-RU"/>
        </w:rPr>
        <w:t xml:space="preserve"> на базе ПО Саперион</w:t>
      </w:r>
    </w:p>
    <w:p w:rsidR="006D0B38" w:rsidRPr="006D0B38" w:rsidRDefault="006825AB" w:rsidP="006D0B38">
      <w:pPr>
        <w:pStyle w:val="2"/>
        <w:ind w:firstLine="708"/>
        <w:rPr>
          <w:rFonts w:ascii="Times New Roman" w:hAnsi="Times New Roman"/>
          <w:i w:val="0"/>
          <w:color w:val="000000"/>
        </w:rPr>
      </w:pPr>
      <w:r>
        <w:rPr>
          <w:rFonts w:ascii="Times New Roman" w:hAnsi="Times New Roman"/>
          <w:i w:val="0"/>
          <w:color w:val="000000"/>
        </w:rPr>
        <w:t>9</w:t>
      </w:r>
      <w:r w:rsidR="00375CBE" w:rsidRPr="004F6CF5">
        <w:rPr>
          <w:rFonts w:ascii="Times New Roman" w:hAnsi="Times New Roman"/>
          <w:i w:val="0"/>
          <w:color w:val="000000"/>
        </w:rPr>
        <w:t>. Требования к записи информации на компакт-диски</w:t>
      </w:r>
    </w:p>
    <w:p w:rsidR="00375CBE" w:rsidRPr="004F6CF5" w:rsidRDefault="006825AB" w:rsidP="00375CBE">
      <w:pPr>
        <w:spacing w:before="60" w:after="60"/>
        <w:ind w:firstLine="720"/>
        <w:jc w:val="both"/>
        <w:rPr>
          <w:color w:val="000000"/>
          <w:sz w:val="28"/>
          <w:szCs w:val="28"/>
        </w:rPr>
      </w:pPr>
      <w:r>
        <w:rPr>
          <w:color w:val="000000"/>
          <w:sz w:val="28"/>
          <w:szCs w:val="28"/>
        </w:rPr>
        <w:t>-</w:t>
      </w:r>
      <w:r w:rsidR="00375CBE" w:rsidRPr="004F6CF5">
        <w:rPr>
          <w:color w:val="000000"/>
          <w:sz w:val="28"/>
          <w:szCs w:val="28"/>
        </w:rPr>
        <w:t xml:space="preserve"> Массив файлов, содержащий графические образы документов и индексную базу данных, должен быть записан на компакт-диски типа CD-R или DVD-R высокого качества. Каждый компакт-диск должен маркироваться следующим образом:</w:t>
      </w:r>
    </w:p>
    <w:p w:rsidR="00375CBE" w:rsidRPr="004F6CF5" w:rsidRDefault="00375CBE" w:rsidP="00375CBE">
      <w:pPr>
        <w:numPr>
          <w:ilvl w:val="0"/>
          <w:numId w:val="3"/>
        </w:numPr>
        <w:tabs>
          <w:tab w:val="clear" w:pos="1440"/>
          <w:tab w:val="left" w:pos="993"/>
        </w:tabs>
        <w:spacing w:before="60" w:after="60"/>
        <w:ind w:left="0" w:firstLine="709"/>
        <w:jc w:val="both"/>
        <w:rPr>
          <w:color w:val="000000"/>
          <w:sz w:val="28"/>
          <w:szCs w:val="28"/>
        </w:rPr>
      </w:pPr>
      <w:r w:rsidRPr="004F6CF5">
        <w:rPr>
          <w:color w:val="000000"/>
          <w:sz w:val="28"/>
          <w:szCs w:val="28"/>
        </w:rPr>
        <w:t xml:space="preserve"> цифровой индекс – уникальный порядковый номер компакт-диска с учетом уже имеющихся дисков страхового фонда Заказчика;</w:t>
      </w:r>
    </w:p>
    <w:p w:rsidR="00375CBE" w:rsidRPr="004F6CF5" w:rsidRDefault="00375CBE" w:rsidP="00375CBE">
      <w:pPr>
        <w:numPr>
          <w:ilvl w:val="0"/>
          <w:numId w:val="3"/>
        </w:numPr>
        <w:tabs>
          <w:tab w:val="clear" w:pos="1440"/>
          <w:tab w:val="left" w:pos="993"/>
        </w:tabs>
        <w:spacing w:before="60" w:after="60"/>
        <w:ind w:left="0" w:firstLine="709"/>
        <w:jc w:val="both"/>
        <w:rPr>
          <w:color w:val="000000"/>
          <w:sz w:val="28"/>
          <w:szCs w:val="28"/>
        </w:rPr>
      </w:pPr>
      <w:r w:rsidRPr="004F6CF5">
        <w:rPr>
          <w:color w:val="000000"/>
          <w:sz w:val="28"/>
          <w:szCs w:val="28"/>
        </w:rPr>
        <w:t xml:space="preserve"> индекс принадлежности к рабочей или архивной копии – «рабочий»/«резервный»;</w:t>
      </w:r>
    </w:p>
    <w:p w:rsidR="00375CBE" w:rsidRPr="00FE4C2D" w:rsidRDefault="00375CBE" w:rsidP="00375CBE">
      <w:pPr>
        <w:numPr>
          <w:ilvl w:val="0"/>
          <w:numId w:val="3"/>
        </w:numPr>
        <w:tabs>
          <w:tab w:val="clear" w:pos="1440"/>
          <w:tab w:val="left" w:pos="993"/>
        </w:tabs>
        <w:spacing w:before="60" w:after="60"/>
        <w:ind w:left="0" w:firstLine="709"/>
        <w:jc w:val="both"/>
        <w:rPr>
          <w:color w:val="000000"/>
          <w:spacing w:val="-6"/>
          <w:sz w:val="28"/>
          <w:szCs w:val="28"/>
        </w:rPr>
      </w:pPr>
      <w:r w:rsidRPr="00FE4C2D">
        <w:rPr>
          <w:color w:val="000000"/>
          <w:spacing w:val="-6"/>
          <w:sz w:val="28"/>
          <w:szCs w:val="28"/>
        </w:rPr>
        <w:t xml:space="preserve"> индекс вложения – описание информационного ресурса компакт-диска.</w:t>
      </w:r>
    </w:p>
    <w:p w:rsidR="00375CBE" w:rsidRPr="004F6CF5" w:rsidRDefault="00375CBE" w:rsidP="00375CBE">
      <w:pPr>
        <w:ind w:firstLine="708"/>
        <w:jc w:val="both"/>
        <w:rPr>
          <w:color w:val="000000"/>
          <w:sz w:val="28"/>
          <w:szCs w:val="28"/>
        </w:rPr>
      </w:pPr>
      <w:r w:rsidRPr="004F6CF5">
        <w:rPr>
          <w:color w:val="000000"/>
          <w:sz w:val="28"/>
          <w:szCs w:val="28"/>
        </w:rPr>
        <w:t xml:space="preserve">Имеющиеся у Заказчика реестры </w:t>
      </w:r>
      <w:r w:rsidRPr="004F6CF5">
        <w:rPr>
          <w:bCs/>
          <w:color w:val="000000"/>
          <w:sz w:val="28"/>
          <w:szCs w:val="28"/>
        </w:rPr>
        <w:t>проектно</w:t>
      </w:r>
      <w:r w:rsidR="009559C7">
        <w:rPr>
          <w:bCs/>
          <w:color w:val="000000"/>
          <w:sz w:val="28"/>
          <w:szCs w:val="28"/>
        </w:rPr>
        <w:t>-сметной</w:t>
      </w:r>
      <w:r w:rsidRPr="004F6CF5">
        <w:rPr>
          <w:bCs/>
          <w:color w:val="000000"/>
          <w:sz w:val="28"/>
          <w:szCs w:val="28"/>
        </w:rPr>
        <w:t xml:space="preserve"> и исполнительной документации должны быть сведены в единый реестр с добавлением индексированной в рамках данного договора документации.</w:t>
      </w:r>
    </w:p>
    <w:p w:rsidR="006D0B38" w:rsidRPr="006D0B38" w:rsidRDefault="006825AB" w:rsidP="006D0B38">
      <w:pPr>
        <w:pStyle w:val="2"/>
        <w:ind w:firstLine="708"/>
        <w:rPr>
          <w:rFonts w:ascii="Times New Roman" w:hAnsi="Times New Roman"/>
          <w:i w:val="0"/>
          <w:color w:val="000000"/>
        </w:rPr>
      </w:pPr>
      <w:r>
        <w:rPr>
          <w:rFonts w:ascii="Times New Roman" w:hAnsi="Times New Roman"/>
          <w:i w:val="0"/>
          <w:color w:val="000000"/>
        </w:rPr>
        <w:t>10</w:t>
      </w:r>
      <w:r w:rsidR="00375CBE" w:rsidRPr="004F6CF5">
        <w:rPr>
          <w:rFonts w:ascii="Times New Roman" w:hAnsi="Times New Roman"/>
          <w:i w:val="0"/>
          <w:color w:val="000000"/>
        </w:rPr>
        <w:t>. Порядок контроля и приемки</w:t>
      </w:r>
    </w:p>
    <w:p w:rsidR="00375CBE" w:rsidRPr="004F6CF5" w:rsidRDefault="006825AB" w:rsidP="00375CBE">
      <w:pPr>
        <w:ind w:firstLine="720"/>
        <w:jc w:val="both"/>
        <w:rPr>
          <w:color w:val="000000"/>
          <w:sz w:val="28"/>
          <w:szCs w:val="28"/>
        </w:rPr>
      </w:pPr>
      <w:r>
        <w:rPr>
          <w:color w:val="000000"/>
          <w:sz w:val="28"/>
          <w:szCs w:val="28"/>
        </w:rPr>
        <w:t>-</w:t>
      </w:r>
      <w:r w:rsidR="00375CBE" w:rsidRPr="004F6CF5">
        <w:rPr>
          <w:color w:val="000000"/>
          <w:sz w:val="28"/>
          <w:szCs w:val="28"/>
        </w:rPr>
        <w:t xml:space="preserve"> Прием-передачу материалов и/или документов осуществляют ответственный сотрудник со стороны Заказчика, назначенный руководством </w:t>
      </w:r>
      <w:r w:rsidR="009559C7">
        <w:rPr>
          <w:color w:val="000000"/>
          <w:sz w:val="28"/>
          <w:szCs w:val="28"/>
        </w:rPr>
        <w:t>Заказчика</w:t>
      </w:r>
      <w:r w:rsidR="00375CBE" w:rsidRPr="004F6CF5">
        <w:rPr>
          <w:color w:val="000000"/>
          <w:sz w:val="28"/>
          <w:szCs w:val="28"/>
        </w:rPr>
        <w:t>, а также сотрудник, уполномоченный руководством Исполнителя.</w:t>
      </w:r>
    </w:p>
    <w:p w:rsidR="00375CBE" w:rsidRPr="004F6CF5" w:rsidRDefault="006825AB" w:rsidP="00375CBE">
      <w:pPr>
        <w:ind w:firstLine="720"/>
        <w:rPr>
          <w:bCs/>
          <w:color w:val="000000"/>
          <w:sz w:val="28"/>
          <w:szCs w:val="28"/>
        </w:rPr>
      </w:pPr>
      <w:r>
        <w:rPr>
          <w:color w:val="000000"/>
          <w:sz w:val="28"/>
          <w:szCs w:val="28"/>
        </w:rPr>
        <w:t xml:space="preserve">- </w:t>
      </w:r>
      <w:r w:rsidR="00375CBE" w:rsidRPr="004F6CF5">
        <w:rPr>
          <w:color w:val="000000"/>
          <w:sz w:val="28"/>
          <w:szCs w:val="28"/>
        </w:rPr>
        <w:t xml:space="preserve"> </w:t>
      </w:r>
      <w:r w:rsidR="00375CBE" w:rsidRPr="004F6CF5">
        <w:rPr>
          <w:bCs/>
          <w:color w:val="000000"/>
          <w:sz w:val="28"/>
          <w:szCs w:val="28"/>
        </w:rPr>
        <w:t>Порядок приемки:</w:t>
      </w:r>
    </w:p>
    <w:p w:rsidR="00375CBE" w:rsidRPr="004F6CF5" w:rsidRDefault="00375CBE" w:rsidP="00375CBE">
      <w:pPr>
        <w:ind w:firstLine="720"/>
        <w:jc w:val="both"/>
        <w:rPr>
          <w:color w:val="000000"/>
          <w:sz w:val="28"/>
          <w:szCs w:val="28"/>
        </w:rPr>
      </w:pPr>
      <w:r w:rsidRPr="004F6CF5">
        <w:rPr>
          <w:color w:val="000000"/>
          <w:sz w:val="28"/>
          <w:szCs w:val="28"/>
        </w:rPr>
        <w:t>После проверки материалов представители Заказчика и Исполнителя подписывают Акт сдачи-приемки</w:t>
      </w:r>
      <w:r w:rsidR="009559C7">
        <w:rPr>
          <w:color w:val="000000"/>
          <w:sz w:val="28"/>
          <w:szCs w:val="28"/>
        </w:rPr>
        <w:t xml:space="preserve"> услуг</w:t>
      </w:r>
      <w:r w:rsidRPr="004F6CF5">
        <w:rPr>
          <w:color w:val="000000"/>
          <w:sz w:val="28"/>
          <w:szCs w:val="28"/>
        </w:rPr>
        <w:t>.</w:t>
      </w:r>
    </w:p>
    <w:p w:rsidR="00375CBE" w:rsidRPr="004F6CF5" w:rsidRDefault="006825AB" w:rsidP="00375CBE">
      <w:pPr>
        <w:ind w:firstLine="720"/>
        <w:rPr>
          <w:bCs/>
          <w:color w:val="000000"/>
          <w:sz w:val="28"/>
          <w:szCs w:val="28"/>
        </w:rPr>
      </w:pPr>
      <w:r>
        <w:rPr>
          <w:color w:val="000000"/>
          <w:sz w:val="28"/>
          <w:szCs w:val="28"/>
        </w:rPr>
        <w:t xml:space="preserve">- </w:t>
      </w:r>
      <w:r w:rsidR="00375CBE" w:rsidRPr="004F6CF5">
        <w:rPr>
          <w:color w:val="000000"/>
          <w:sz w:val="28"/>
          <w:szCs w:val="28"/>
        </w:rPr>
        <w:t xml:space="preserve"> </w:t>
      </w:r>
      <w:r w:rsidR="00375CBE" w:rsidRPr="004F6CF5">
        <w:rPr>
          <w:bCs/>
          <w:color w:val="000000"/>
          <w:sz w:val="28"/>
          <w:szCs w:val="28"/>
        </w:rPr>
        <w:t>Гарантийная поддержка созданного страхового фонда.</w:t>
      </w:r>
    </w:p>
    <w:p w:rsidR="007E35E7" w:rsidRPr="007E35E7" w:rsidRDefault="00375CBE" w:rsidP="007E35E7">
      <w:pPr>
        <w:ind w:firstLine="720"/>
        <w:jc w:val="both"/>
        <w:rPr>
          <w:color w:val="000000"/>
          <w:sz w:val="28"/>
          <w:szCs w:val="28"/>
        </w:rPr>
      </w:pPr>
      <w:r w:rsidRPr="004F6CF5">
        <w:rPr>
          <w:color w:val="000000"/>
          <w:sz w:val="28"/>
          <w:szCs w:val="28"/>
        </w:rPr>
        <w:t xml:space="preserve">Исполнитель в результате </w:t>
      </w:r>
      <w:r w:rsidR="009559C7">
        <w:rPr>
          <w:color w:val="000000"/>
          <w:sz w:val="28"/>
          <w:szCs w:val="28"/>
        </w:rPr>
        <w:t>оказания услуг</w:t>
      </w:r>
      <w:r w:rsidRPr="004F6CF5">
        <w:rPr>
          <w:color w:val="000000"/>
          <w:sz w:val="28"/>
          <w:szCs w:val="28"/>
        </w:rPr>
        <w:t xml:space="preserve"> формирует и передает Заказчику </w:t>
      </w:r>
      <w:r w:rsidR="009559C7" w:rsidRPr="004F6CF5">
        <w:rPr>
          <w:bCs/>
          <w:color w:val="000000"/>
          <w:sz w:val="28"/>
          <w:szCs w:val="28"/>
        </w:rPr>
        <w:t>структурированный страховой фонд проектно-сметной и исполнительной документации в электронном виде с актуальной электронной поисковой базой, размещенный на оптических носителях</w:t>
      </w:r>
      <w:r w:rsidR="009559C7">
        <w:rPr>
          <w:bCs/>
          <w:color w:val="000000"/>
          <w:sz w:val="28"/>
          <w:szCs w:val="28"/>
        </w:rPr>
        <w:t>,</w:t>
      </w:r>
      <w:r w:rsidRPr="004F6CF5">
        <w:rPr>
          <w:color w:val="000000"/>
          <w:sz w:val="28"/>
          <w:szCs w:val="28"/>
        </w:rPr>
        <w:t xml:space="preserve"> с предоставлением гарантийной поддержки сроком на 1 (один) год, начиная </w:t>
      </w:r>
      <w:proofErr w:type="gramStart"/>
      <w:r w:rsidRPr="004F6CF5">
        <w:rPr>
          <w:color w:val="000000"/>
          <w:sz w:val="28"/>
          <w:szCs w:val="28"/>
        </w:rPr>
        <w:t>с даты подписания</w:t>
      </w:r>
      <w:proofErr w:type="gramEnd"/>
      <w:r w:rsidRPr="004F6CF5">
        <w:rPr>
          <w:color w:val="000000"/>
          <w:sz w:val="28"/>
          <w:szCs w:val="28"/>
        </w:rPr>
        <w:t xml:space="preserve"> Акта сдачи-приемки услуг. Если в ходе эксплуатации информационного ресурса Заказчиком выявляется наличие ошибок при чтении с носителей  информации, Исполнитель будет обязан за свой счет устранить указанные недостатки. Гарантийная поддержка должна распространяться исключительно на информационные массивы, обработанные Исполнителем в рамках, предусмотренных данным договором</w:t>
      </w:r>
      <w:r w:rsidR="009559C7">
        <w:rPr>
          <w:color w:val="000000"/>
          <w:sz w:val="28"/>
          <w:szCs w:val="28"/>
        </w:rPr>
        <w:t>,</w:t>
      </w:r>
      <w:r w:rsidRPr="004F6CF5">
        <w:rPr>
          <w:color w:val="000000"/>
          <w:sz w:val="28"/>
          <w:szCs w:val="28"/>
        </w:rPr>
        <w:t xml:space="preserve"> и реестр проектно</w:t>
      </w:r>
      <w:r w:rsidR="009559C7">
        <w:rPr>
          <w:color w:val="000000"/>
          <w:sz w:val="28"/>
          <w:szCs w:val="28"/>
        </w:rPr>
        <w:t>-сметной</w:t>
      </w:r>
      <w:r w:rsidR="007E35E7">
        <w:rPr>
          <w:color w:val="000000"/>
          <w:sz w:val="28"/>
          <w:szCs w:val="28"/>
        </w:rPr>
        <w:t xml:space="preserve"> и исполнительной документации.</w:t>
      </w:r>
    </w:p>
    <w:p w:rsidR="006D0B38" w:rsidRPr="006D0B38" w:rsidRDefault="006825AB" w:rsidP="006D0B38">
      <w:pPr>
        <w:pStyle w:val="2"/>
        <w:ind w:firstLine="708"/>
        <w:rPr>
          <w:rFonts w:ascii="Times New Roman" w:hAnsi="Times New Roman"/>
          <w:i w:val="0"/>
          <w:color w:val="000000"/>
        </w:rPr>
      </w:pPr>
      <w:r>
        <w:rPr>
          <w:rFonts w:ascii="Times New Roman" w:hAnsi="Times New Roman"/>
          <w:i w:val="0"/>
          <w:color w:val="000000"/>
        </w:rPr>
        <w:t>11.</w:t>
      </w:r>
      <w:r w:rsidR="00375CBE" w:rsidRPr="004F6CF5">
        <w:rPr>
          <w:rFonts w:ascii="Times New Roman" w:hAnsi="Times New Roman"/>
          <w:i w:val="0"/>
          <w:color w:val="000000"/>
        </w:rPr>
        <w:t xml:space="preserve"> Требования к информационной безопасности</w:t>
      </w:r>
    </w:p>
    <w:p w:rsidR="00DA23A4" w:rsidRDefault="006825AB" w:rsidP="00375CBE">
      <w:pPr>
        <w:ind w:firstLine="720"/>
        <w:jc w:val="both"/>
        <w:rPr>
          <w:color w:val="000000"/>
          <w:sz w:val="28"/>
          <w:szCs w:val="28"/>
        </w:rPr>
      </w:pPr>
      <w:r>
        <w:rPr>
          <w:color w:val="000000"/>
          <w:sz w:val="28"/>
          <w:szCs w:val="28"/>
        </w:rPr>
        <w:t>-</w:t>
      </w:r>
      <w:r w:rsidR="00375CBE" w:rsidRPr="004F6CF5">
        <w:rPr>
          <w:color w:val="000000"/>
          <w:sz w:val="28"/>
          <w:szCs w:val="28"/>
        </w:rPr>
        <w:t xml:space="preserve"> </w:t>
      </w:r>
      <w:r w:rsidR="00DA23A4" w:rsidRPr="004F6CF5">
        <w:rPr>
          <w:color w:val="000000"/>
          <w:sz w:val="28"/>
          <w:szCs w:val="28"/>
        </w:rPr>
        <w:t xml:space="preserve">В течение всего периода формирования страхового фонда и </w:t>
      </w:r>
      <w:r w:rsidR="00DA23A4">
        <w:rPr>
          <w:color w:val="000000"/>
          <w:sz w:val="28"/>
          <w:szCs w:val="28"/>
        </w:rPr>
        <w:t xml:space="preserve">в </w:t>
      </w:r>
      <w:r w:rsidR="00DA23A4" w:rsidRPr="004F6CF5">
        <w:rPr>
          <w:color w:val="000000"/>
          <w:sz w:val="28"/>
          <w:szCs w:val="28"/>
        </w:rPr>
        <w:t>последующем Исполнитель должен обеспечивать полную конфиденциальность предоставленной информации, согласно действующе</w:t>
      </w:r>
      <w:r w:rsidR="0099310A">
        <w:rPr>
          <w:color w:val="000000"/>
          <w:sz w:val="28"/>
          <w:szCs w:val="28"/>
        </w:rPr>
        <w:t>му</w:t>
      </w:r>
      <w:r w:rsidR="00DA23A4" w:rsidRPr="004F6CF5">
        <w:rPr>
          <w:color w:val="000000"/>
          <w:sz w:val="28"/>
          <w:szCs w:val="28"/>
        </w:rPr>
        <w:t xml:space="preserve"> между сторонами Соглашени</w:t>
      </w:r>
      <w:r w:rsidR="00BF108D">
        <w:rPr>
          <w:color w:val="000000"/>
          <w:sz w:val="28"/>
          <w:szCs w:val="28"/>
        </w:rPr>
        <w:t>ю</w:t>
      </w:r>
      <w:r w:rsidR="00DA23A4" w:rsidRPr="004F6CF5">
        <w:rPr>
          <w:color w:val="000000"/>
          <w:sz w:val="28"/>
          <w:szCs w:val="28"/>
        </w:rPr>
        <w:t xml:space="preserve"> о конфиденциальности</w:t>
      </w:r>
      <w:r w:rsidR="00DA23A4">
        <w:rPr>
          <w:color w:val="000000"/>
          <w:sz w:val="28"/>
          <w:szCs w:val="28"/>
        </w:rPr>
        <w:t xml:space="preserve"> </w:t>
      </w:r>
      <w:proofErr w:type="gramStart"/>
      <w:r w:rsidR="00DA23A4">
        <w:rPr>
          <w:color w:val="000000"/>
          <w:sz w:val="28"/>
          <w:szCs w:val="28"/>
        </w:rPr>
        <w:t>от</w:t>
      </w:r>
      <w:proofErr w:type="gramEnd"/>
      <w:r w:rsidR="00DA23A4">
        <w:rPr>
          <w:color w:val="000000"/>
          <w:sz w:val="28"/>
          <w:szCs w:val="28"/>
        </w:rPr>
        <w:t xml:space="preserve"> </w:t>
      </w:r>
      <w:r w:rsidR="00BF108D" w:rsidRPr="00BF108D">
        <w:rPr>
          <w:color w:val="000000"/>
          <w:sz w:val="28"/>
          <w:szCs w:val="28"/>
        </w:rPr>
        <w:t>_________</w:t>
      </w:r>
      <w:r w:rsidR="00DA23A4" w:rsidRPr="00DA23A4">
        <w:rPr>
          <w:color w:val="000000"/>
          <w:sz w:val="28"/>
          <w:szCs w:val="28"/>
        </w:rPr>
        <w:t xml:space="preserve"> № </w:t>
      </w:r>
      <w:r w:rsidR="00BF108D" w:rsidRPr="00BF108D">
        <w:rPr>
          <w:color w:val="000000"/>
          <w:sz w:val="28"/>
          <w:szCs w:val="28"/>
        </w:rPr>
        <w:t>_________</w:t>
      </w:r>
      <w:r w:rsidR="00DA23A4">
        <w:rPr>
          <w:color w:val="000000"/>
          <w:sz w:val="28"/>
          <w:szCs w:val="28"/>
        </w:rPr>
        <w:t>.</w:t>
      </w:r>
    </w:p>
    <w:p w:rsidR="00375CBE" w:rsidRPr="004F6CF5" w:rsidRDefault="006825AB" w:rsidP="006825AB">
      <w:pPr>
        <w:jc w:val="both"/>
        <w:rPr>
          <w:color w:val="000000"/>
          <w:sz w:val="28"/>
          <w:szCs w:val="28"/>
        </w:rPr>
      </w:pPr>
      <w:r>
        <w:rPr>
          <w:color w:val="000000"/>
          <w:sz w:val="28"/>
          <w:szCs w:val="28"/>
        </w:rPr>
        <w:t xml:space="preserve">- </w:t>
      </w:r>
      <w:r w:rsidR="00375CBE" w:rsidRPr="004F6CF5">
        <w:rPr>
          <w:color w:val="000000"/>
          <w:sz w:val="28"/>
          <w:szCs w:val="28"/>
        </w:rPr>
        <w:t xml:space="preserve"> Электронные версии документов, подпадающие под действие «Перечня сведений, составляющих коммерческую тайну и иной конфиденциальной </w:t>
      </w:r>
      <w:r w:rsidR="00375CBE" w:rsidRPr="004F6CF5">
        <w:rPr>
          <w:color w:val="000000"/>
          <w:sz w:val="28"/>
          <w:szCs w:val="28"/>
        </w:rPr>
        <w:lastRenderedPageBreak/>
        <w:t>информац</w:t>
      </w:r>
      <w:proofErr w:type="gramStart"/>
      <w:r w:rsidR="00375CBE" w:rsidRPr="004F6CF5">
        <w:rPr>
          <w:color w:val="000000"/>
          <w:sz w:val="28"/>
          <w:szCs w:val="28"/>
        </w:rPr>
        <w:t>ии ООО</w:t>
      </w:r>
      <w:proofErr w:type="gramEnd"/>
      <w:r w:rsidR="00375CBE" w:rsidRPr="004F6CF5">
        <w:rPr>
          <w:color w:val="000000"/>
          <w:sz w:val="28"/>
          <w:szCs w:val="28"/>
        </w:rPr>
        <w:t xml:space="preserve"> «Газпром трансгаз Томск», должны оформляться, учитываться, храниться, передаваться и использоваться в соответствии с требованиями Инструкции по конфиденциальному делопроизводству ООО</w:t>
      </w:r>
      <w:r w:rsidR="0005016C">
        <w:rPr>
          <w:color w:val="000000"/>
          <w:sz w:val="28"/>
          <w:szCs w:val="28"/>
        </w:rPr>
        <w:t> </w:t>
      </w:r>
      <w:r w:rsidR="00375CBE" w:rsidRPr="004F6CF5">
        <w:rPr>
          <w:color w:val="000000"/>
          <w:sz w:val="28"/>
          <w:szCs w:val="28"/>
        </w:rPr>
        <w:t>«Газпром трансгаз Томск».</w:t>
      </w:r>
    </w:p>
    <w:tbl>
      <w:tblPr>
        <w:tblW w:w="9747" w:type="dxa"/>
        <w:tblLook w:val="0000" w:firstRow="0" w:lastRow="0" w:firstColumn="0" w:lastColumn="0" w:noHBand="0" w:noVBand="0"/>
      </w:tblPr>
      <w:tblGrid>
        <w:gridCol w:w="4786"/>
        <w:gridCol w:w="4961"/>
      </w:tblGrid>
      <w:tr w:rsidR="0005016C" w:rsidRPr="002A29E5" w:rsidTr="0005016C">
        <w:tc>
          <w:tcPr>
            <w:tcW w:w="4786" w:type="dxa"/>
          </w:tcPr>
          <w:p w:rsidR="0005016C" w:rsidRPr="002A29E5" w:rsidRDefault="0005016C" w:rsidP="00253192">
            <w:pPr>
              <w:ind w:firstLine="7"/>
              <w:rPr>
                <w:color w:val="000000"/>
                <w:sz w:val="28"/>
                <w:szCs w:val="28"/>
              </w:rPr>
            </w:pPr>
          </w:p>
        </w:tc>
        <w:tc>
          <w:tcPr>
            <w:tcW w:w="4961" w:type="dxa"/>
          </w:tcPr>
          <w:p w:rsidR="0005016C" w:rsidRPr="00204855" w:rsidRDefault="0005016C" w:rsidP="0005016C">
            <w:pPr>
              <w:spacing w:line="20" w:lineRule="atLeast"/>
              <w:rPr>
                <w:sz w:val="28"/>
                <w:szCs w:val="28"/>
              </w:rPr>
            </w:pPr>
          </w:p>
        </w:tc>
      </w:tr>
      <w:tr w:rsidR="0005016C" w:rsidRPr="002A29E5" w:rsidTr="0005016C">
        <w:tc>
          <w:tcPr>
            <w:tcW w:w="4786" w:type="dxa"/>
          </w:tcPr>
          <w:p w:rsidR="0005016C" w:rsidRPr="002A29E5" w:rsidRDefault="0005016C" w:rsidP="0005016C">
            <w:pPr>
              <w:rPr>
                <w:color w:val="000000"/>
                <w:sz w:val="28"/>
                <w:szCs w:val="28"/>
              </w:rPr>
            </w:pPr>
          </w:p>
        </w:tc>
        <w:tc>
          <w:tcPr>
            <w:tcW w:w="4961" w:type="dxa"/>
          </w:tcPr>
          <w:p w:rsidR="0005016C" w:rsidRPr="006F32C9" w:rsidRDefault="0005016C" w:rsidP="0005016C">
            <w:pPr>
              <w:spacing w:line="20" w:lineRule="atLeast"/>
              <w:rPr>
                <w:sz w:val="28"/>
                <w:szCs w:val="28"/>
              </w:rPr>
            </w:pPr>
          </w:p>
        </w:tc>
      </w:tr>
      <w:tr w:rsidR="0005016C" w:rsidRPr="002A29E5" w:rsidTr="0005016C">
        <w:tc>
          <w:tcPr>
            <w:tcW w:w="4786" w:type="dxa"/>
          </w:tcPr>
          <w:p w:rsidR="0005016C" w:rsidRPr="002A29E5" w:rsidRDefault="0005016C" w:rsidP="0005016C">
            <w:pPr>
              <w:ind w:firstLine="7"/>
              <w:rPr>
                <w:color w:val="000000"/>
                <w:sz w:val="28"/>
                <w:szCs w:val="28"/>
              </w:rPr>
            </w:pPr>
          </w:p>
        </w:tc>
        <w:tc>
          <w:tcPr>
            <w:tcW w:w="4961" w:type="dxa"/>
          </w:tcPr>
          <w:p w:rsidR="0005016C" w:rsidRPr="00204855" w:rsidRDefault="0005016C" w:rsidP="0005016C">
            <w:pPr>
              <w:spacing w:line="20" w:lineRule="atLeast"/>
              <w:rPr>
                <w:sz w:val="28"/>
                <w:szCs w:val="28"/>
              </w:rPr>
            </w:pPr>
          </w:p>
        </w:tc>
      </w:tr>
      <w:tr w:rsidR="0005016C" w:rsidRPr="002A29E5" w:rsidTr="0005016C">
        <w:tc>
          <w:tcPr>
            <w:tcW w:w="4786" w:type="dxa"/>
          </w:tcPr>
          <w:p w:rsidR="0005016C" w:rsidRPr="002A29E5" w:rsidRDefault="0005016C" w:rsidP="001F4DE1">
            <w:pPr>
              <w:rPr>
                <w:color w:val="000000"/>
                <w:sz w:val="28"/>
                <w:szCs w:val="28"/>
              </w:rPr>
            </w:pPr>
          </w:p>
        </w:tc>
        <w:tc>
          <w:tcPr>
            <w:tcW w:w="4961" w:type="dxa"/>
          </w:tcPr>
          <w:p w:rsidR="0005016C" w:rsidRPr="00204855" w:rsidRDefault="0005016C" w:rsidP="0005016C">
            <w:pPr>
              <w:spacing w:line="20" w:lineRule="atLeast"/>
              <w:rPr>
                <w:sz w:val="28"/>
                <w:szCs w:val="28"/>
              </w:rPr>
            </w:pPr>
          </w:p>
        </w:tc>
      </w:tr>
      <w:tr w:rsidR="0005016C" w:rsidRPr="002A29E5" w:rsidTr="0005016C">
        <w:tc>
          <w:tcPr>
            <w:tcW w:w="4786" w:type="dxa"/>
          </w:tcPr>
          <w:p w:rsidR="0005016C" w:rsidRPr="002A29E5" w:rsidRDefault="0005016C" w:rsidP="00253192">
            <w:pPr>
              <w:ind w:firstLine="7"/>
              <w:rPr>
                <w:color w:val="000000"/>
                <w:sz w:val="28"/>
                <w:szCs w:val="28"/>
              </w:rPr>
            </w:pPr>
          </w:p>
        </w:tc>
        <w:tc>
          <w:tcPr>
            <w:tcW w:w="4961" w:type="dxa"/>
          </w:tcPr>
          <w:p w:rsidR="0005016C" w:rsidRPr="008E5030" w:rsidRDefault="0005016C" w:rsidP="0005016C">
            <w:pPr>
              <w:spacing w:line="20" w:lineRule="atLeast"/>
              <w:rPr>
                <w:sz w:val="28"/>
                <w:szCs w:val="28"/>
              </w:rPr>
            </w:pPr>
          </w:p>
        </w:tc>
      </w:tr>
      <w:tr w:rsidR="0005016C" w:rsidRPr="002A29E5" w:rsidTr="0005016C">
        <w:trPr>
          <w:trHeight w:val="80"/>
        </w:trPr>
        <w:tc>
          <w:tcPr>
            <w:tcW w:w="4786" w:type="dxa"/>
          </w:tcPr>
          <w:p w:rsidR="0005016C" w:rsidRPr="002A29E5" w:rsidRDefault="0005016C" w:rsidP="00253192">
            <w:pPr>
              <w:ind w:firstLine="7"/>
              <w:rPr>
                <w:color w:val="000000"/>
                <w:sz w:val="28"/>
                <w:szCs w:val="28"/>
              </w:rPr>
            </w:pPr>
          </w:p>
        </w:tc>
        <w:tc>
          <w:tcPr>
            <w:tcW w:w="4961" w:type="dxa"/>
          </w:tcPr>
          <w:p w:rsidR="0005016C" w:rsidRPr="008E5030" w:rsidRDefault="0005016C" w:rsidP="0005016C">
            <w:pPr>
              <w:spacing w:line="20" w:lineRule="atLeast"/>
              <w:rPr>
                <w:b/>
                <w:bCs/>
                <w:sz w:val="28"/>
                <w:szCs w:val="28"/>
              </w:rPr>
            </w:pPr>
          </w:p>
        </w:tc>
      </w:tr>
      <w:tr w:rsidR="0005016C" w:rsidRPr="002A29E5" w:rsidTr="0005016C">
        <w:trPr>
          <w:trHeight w:val="491"/>
        </w:trPr>
        <w:tc>
          <w:tcPr>
            <w:tcW w:w="4786" w:type="dxa"/>
          </w:tcPr>
          <w:p w:rsidR="0005016C" w:rsidRPr="002A29E5" w:rsidRDefault="0005016C" w:rsidP="001D3B60">
            <w:pPr>
              <w:shd w:val="clear" w:color="auto" w:fill="FFFFFF"/>
              <w:rPr>
                <w:snapToGrid w:val="0"/>
                <w:sz w:val="28"/>
                <w:szCs w:val="28"/>
              </w:rPr>
            </w:pPr>
          </w:p>
        </w:tc>
        <w:tc>
          <w:tcPr>
            <w:tcW w:w="4961" w:type="dxa"/>
          </w:tcPr>
          <w:p w:rsidR="0005016C" w:rsidRPr="00204855" w:rsidRDefault="0005016C" w:rsidP="0005016C">
            <w:pPr>
              <w:spacing w:line="20" w:lineRule="atLeast"/>
              <w:rPr>
                <w:sz w:val="28"/>
                <w:szCs w:val="28"/>
              </w:rPr>
            </w:pPr>
          </w:p>
        </w:tc>
      </w:tr>
      <w:tr w:rsidR="0005016C" w:rsidRPr="002A29E5" w:rsidTr="0005016C">
        <w:trPr>
          <w:trHeight w:val="491"/>
        </w:trPr>
        <w:tc>
          <w:tcPr>
            <w:tcW w:w="4786" w:type="dxa"/>
          </w:tcPr>
          <w:p w:rsidR="0005016C" w:rsidRPr="002A29E5" w:rsidRDefault="0005016C" w:rsidP="0005016C">
            <w:pPr>
              <w:shd w:val="clear" w:color="auto" w:fill="FFFFFF"/>
              <w:rPr>
                <w:snapToGrid w:val="0"/>
                <w:sz w:val="28"/>
                <w:szCs w:val="28"/>
              </w:rPr>
            </w:pPr>
          </w:p>
        </w:tc>
        <w:tc>
          <w:tcPr>
            <w:tcW w:w="4961" w:type="dxa"/>
          </w:tcPr>
          <w:p w:rsidR="0005016C" w:rsidRPr="002E0400" w:rsidRDefault="0005016C" w:rsidP="00BF108D">
            <w:pPr>
              <w:shd w:val="clear" w:color="auto" w:fill="FFFFFF"/>
              <w:spacing w:line="20" w:lineRule="atLeast"/>
              <w:rPr>
                <w:snapToGrid w:val="0"/>
                <w:sz w:val="28"/>
                <w:szCs w:val="28"/>
              </w:rPr>
            </w:pPr>
          </w:p>
        </w:tc>
      </w:tr>
    </w:tbl>
    <w:p w:rsidR="003448FE" w:rsidRDefault="003448FE" w:rsidP="00E872C4">
      <w:pPr>
        <w:ind w:left="5387"/>
        <w:jc w:val="right"/>
      </w:pPr>
    </w:p>
    <w:sectPr w:rsidR="003448FE" w:rsidSect="0005016C">
      <w:pgSz w:w="11906" w:h="16838"/>
      <w:pgMar w:top="568" w:right="566" w:bottom="709"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22635"/>
    <w:multiLevelType w:val="hybridMultilevel"/>
    <w:tmpl w:val="10A033C6"/>
    <w:lvl w:ilvl="0" w:tplc="04190001">
      <w:start w:val="1"/>
      <w:numFmt w:val="bullet"/>
      <w:lvlText w:val=""/>
      <w:lvlJc w:val="left"/>
      <w:pPr>
        <w:tabs>
          <w:tab w:val="num" w:pos="1776"/>
        </w:tabs>
        <w:ind w:left="1776" w:hanging="360"/>
      </w:pPr>
      <w:rPr>
        <w:rFonts w:ascii="Symbol" w:hAnsi="Symbol" w:hint="default"/>
      </w:rPr>
    </w:lvl>
    <w:lvl w:ilvl="1" w:tplc="04190003">
      <w:start w:val="1"/>
      <w:numFmt w:val="bullet"/>
      <w:lvlText w:val="o"/>
      <w:lvlJc w:val="left"/>
      <w:pPr>
        <w:tabs>
          <w:tab w:val="num" w:pos="1776"/>
        </w:tabs>
        <w:ind w:left="1776" w:hanging="360"/>
      </w:pPr>
      <w:rPr>
        <w:rFonts w:ascii="Courier New" w:hAnsi="Courier New" w:cs="Courier New" w:hint="default"/>
      </w:rPr>
    </w:lvl>
    <w:lvl w:ilvl="2" w:tplc="04190005" w:tentative="1">
      <w:start w:val="1"/>
      <w:numFmt w:val="bullet"/>
      <w:lvlText w:val=""/>
      <w:lvlJc w:val="left"/>
      <w:pPr>
        <w:tabs>
          <w:tab w:val="num" w:pos="2496"/>
        </w:tabs>
        <w:ind w:left="2496" w:hanging="360"/>
      </w:pPr>
      <w:rPr>
        <w:rFonts w:ascii="Wingdings" w:hAnsi="Wingdings" w:hint="default"/>
      </w:rPr>
    </w:lvl>
    <w:lvl w:ilvl="3" w:tplc="04190001" w:tentative="1">
      <w:start w:val="1"/>
      <w:numFmt w:val="bullet"/>
      <w:lvlText w:val=""/>
      <w:lvlJc w:val="left"/>
      <w:pPr>
        <w:tabs>
          <w:tab w:val="num" w:pos="3216"/>
        </w:tabs>
        <w:ind w:left="3216" w:hanging="360"/>
      </w:pPr>
      <w:rPr>
        <w:rFonts w:ascii="Symbol" w:hAnsi="Symbol" w:hint="default"/>
      </w:rPr>
    </w:lvl>
    <w:lvl w:ilvl="4" w:tplc="04190003" w:tentative="1">
      <w:start w:val="1"/>
      <w:numFmt w:val="bullet"/>
      <w:lvlText w:val="o"/>
      <w:lvlJc w:val="left"/>
      <w:pPr>
        <w:tabs>
          <w:tab w:val="num" w:pos="3936"/>
        </w:tabs>
        <w:ind w:left="3936" w:hanging="360"/>
      </w:pPr>
      <w:rPr>
        <w:rFonts w:ascii="Courier New" w:hAnsi="Courier New" w:cs="Courier New" w:hint="default"/>
      </w:rPr>
    </w:lvl>
    <w:lvl w:ilvl="5" w:tplc="04190005" w:tentative="1">
      <w:start w:val="1"/>
      <w:numFmt w:val="bullet"/>
      <w:lvlText w:val=""/>
      <w:lvlJc w:val="left"/>
      <w:pPr>
        <w:tabs>
          <w:tab w:val="num" w:pos="4656"/>
        </w:tabs>
        <w:ind w:left="4656" w:hanging="360"/>
      </w:pPr>
      <w:rPr>
        <w:rFonts w:ascii="Wingdings" w:hAnsi="Wingdings" w:hint="default"/>
      </w:rPr>
    </w:lvl>
    <w:lvl w:ilvl="6" w:tplc="04190001" w:tentative="1">
      <w:start w:val="1"/>
      <w:numFmt w:val="bullet"/>
      <w:lvlText w:val=""/>
      <w:lvlJc w:val="left"/>
      <w:pPr>
        <w:tabs>
          <w:tab w:val="num" w:pos="5376"/>
        </w:tabs>
        <w:ind w:left="5376" w:hanging="360"/>
      </w:pPr>
      <w:rPr>
        <w:rFonts w:ascii="Symbol" w:hAnsi="Symbol" w:hint="default"/>
      </w:rPr>
    </w:lvl>
    <w:lvl w:ilvl="7" w:tplc="04190003" w:tentative="1">
      <w:start w:val="1"/>
      <w:numFmt w:val="bullet"/>
      <w:lvlText w:val="o"/>
      <w:lvlJc w:val="left"/>
      <w:pPr>
        <w:tabs>
          <w:tab w:val="num" w:pos="6096"/>
        </w:tabs>
        <w:ind w:left="6096" w:hanging="360"/>
      </w:pPr>
      <w:rPr>
        <w:rFonts w:ascii="Courier New" w:hAnsi="Courier New" w:cs="Courier New" w:hint="default"/>
      </w:rPr>
    </w:lvl>
    <w:lvl w:ilvl="8" w:tplc="04190005" w:tentative="1">
      <w:start w:val="1"/>
      <w:numFmt w:val="bullet"/>
      <w:lvlText w:val=""/>
      <w:lvlJc w:val="left"/>
      <w:pPr>
        <w:tabs>
          <w:tab w:val="num" w:pos="6816"/>
        </w:tabs>
        <w:ind w:left="6816" w:hanging="360"/>
      </w:pPr>
      <w:rPr>
        <w:rFonts w:ascii="Wingdings" w:hAnsi="Wingdings" w:hint="default"/>
      </w:rPr>
    </w:lvl>
  </w:abstractNum>
  <w:abstractNum w:abstractNumId="1">
    <w:nsid w:val="3BEB67FE"/>
    <w:multiLevelType w:val="hybridMultilevel"/>
    <w:tmpl w:val="9B2C551A"/>
    <w:lvl w:ilvl="0" w:tplc="5E08C184">
      <w:start w:val="1"/>
      <w:numFmt w:val="bullet"/>
      <w:pStyle w:val="a"/>
      <w:lvlText w:val=""/>
      <w:lvlJc w:val="left"/>
      <w:pPr>
        <w:tabs>
          <w:tab w:val="num" w:pos="1068"/>
        </w:tabs>
        <w:ind w:left="1068" w:hanging="360"/>
      </w:pPr>
      <w:rPr>
        <w:rFonts w:ascii="Symbol" w:hAnsi="Symbol" w:cs="Symbol"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rPr>
        <w:rFonts w:hint="default"/>
      </w:r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53EA036A"/>
    <w:multiLevelType w:val="hybridMultilevel"/>
    <w:tmpl w:val="48C074CC"/>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B5237"/>
    <w:rsid w:val="000109F2"/>
    <w:rsid w:val="0005016C"/>
    <w:rsid w:val="00062200"/>
    <w:rsid w:val="00091D75"/>
    <w:rsid w:val="00093CF5"/>
    <w:rsid w:val="00096E4B"/>
    <w:rsid w:val="000A046D"/>
    <w:rsid w:val="000B4977"/>
    <w:rsid w:val="000E23E9"/>
    <w:rsid w:val="001450D6"/>
    <w:rsid w:val="001B5237"/>
    <w:rsid w:val="001D3B60"/>
    <w:rsid w:val="001F4DE1"/>
    <w:rsid w:val="002120A1"/>
    <w:rsid w:val="00213DB2"/>
    <w:rsid w:val="00237BB7"/>
    <w:rsid w:val="00253192"/>
    <w:rsid w:val="0026470A"/>
    <w:rsid w:val="00293A0E"/>
    <w:rsid w:val="00297F42"/>
    <w:rsid w:val="002C7DEF"/>
    <w:rsid w:val="003360BC"/>
    <w:rsid w:val="003448FE"/>
    <w:rsid w:val="0037469E"/>
    <w:rsid w:val="00375CBE"/>
    <w:rsid w:val="003778BE"/>
    <w:rsid w:val="00396D66"/>
    <w:rsid w:val="003E1B2F"/>
    <w:rsid w:val="004A7C3F"/>
    <w:rsid w:val="004E203F"/>
    <w:rsid w:val="00574739"/>
    <w:rsid w:val="005E766B"/>
    <w:rsid w:val="00614D56"/>
    <w:rsid w:val="00672905"/>
    <w:rsid w:val="006825AB"/>
    <w:rsid w:val="00682BA1"/>
    <w:rsid w:val="006A6D68"/>
    <w:rsid w:val="006D0B38"/>
    <w:rsid w:val="006D2B5E"/>
    <w:rsid w:val="006F4A7E"/>
    <w:rsid w:val="00722AF9"/>
    <w:rsid w:val="00731D7D"/>
    <w:rsid w:val="00737E3A"/>
    <w:rsid w:val="007C06F2"/>
    <w:rsid w:val="007E35E7"/>
    <w:rsid w:val="0086784F"/>
    <w:rsid w:val="009035A6"/>
    <w:rsid w:val="00912B00"/>
    <w:rsid w:val="00936018"/>
    <w:rsid w:val="009559C7"/>
    <w:rsid w:val="00973D7D"/>
    <w:rsid w:val="0099310A"/>
    <w:rsid w:val="009B18C8"/>
    <w:rsid w:val="009E3DE1"/>
    <w:rsid w:val="00A22698"/>
    <w:rsid w:val="00AA149F"/>
    <w:rsid w:val="00AF7B0B"/>
    <w:rsid w:val="00AF7E37"/>
    <w:rsid w:val="00B64D52"/>
    <w:rsid w:val="00B65EEB"/>
    <w:rsid w:val="00B67276"/>
    <w:rsid w:val="00B75006"/>
    <w:rsid w:val="00B85951"/>
    <w:rsid w:val="00BE2D47"/>
    <w:rsid w:val="00BF108D"/>
    <w:rsid w:val="00C00E1C"/>
    <w:rsid w:val="00C10DE9"/>
    <w:rsid w:val="00C26A22"/>
    <w:rsid w:val="00C302D3"/>
    <w:rsid w:val="00C32FC3"/>
    <w:rsid w:val="00C3739A"/>
    <w:rsid w:val="00C47282"/>
    <w:rsid w:val="00C47ED5"/>
    <w:rsid w:val="00C670EC"/>
    <w:rsid w:val="00C70E3C"/>
    <w:rsid w:val="00C9189B"/>
    <w:rsid w:val="00CC1561"/>
    <w:rsid w:val="00CD7027"/>
    <w:rsid w:val="00CF06DC"/>
    <w:rsid w:val="00D222EB"/>
    <w:rsid w:val="00D84A69"/>
    <w:rsid w:val="00DA23A4"/>
    <w:rsid w:val="00E035F6"/>
    <w:rsid w:val="00E37B09"/>
    <w:rsid w:val="00E45236"/>
    <w:rsid w:val="00E460CB"/>
    <w:rsid w:val="00E620F4"/>
    <w:rsid w:val="00E872C4"/>
    <w:rsid w:val="00E96C5A"/>
    <w:rsid w:val="00EB0ECB"/>
    <w:rsid w:val="00EB2591"/>
    <w:rsid w:val="00EF0D67"/>
    <w:rsid w:val="00F052C1"/>
    <w:rsid w:val="00F05BD3"/>
    <w:rsid w:val="00FD5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5CBE"/>
    <w:rPr>
      <w:rFonts w:ascii="Times New Roman" w:eastAsia="Times New Roman" w:hAnsi="Times New Roman"/>
      <w:sz w:val="24"/>
      <w:szCs w:val="24"/>
    </w:rPr>
  </w:style>
  <w:style w:type="paragraph" w:styleId="1">
    <w:name w:val="heading 1"/>
    <w:basedOn w:val="a0"/>
    <w:next w:val="a0"/>
    <w:link w:val="10"/>
    <w:qFormat/>
    <w:rsid w:val="00375CBE"/>
    <w:pPr>
      <w:keepNext/>
      <w:jc w:val="both"/>
      <w:outlineLvl w:val="0"/>
    </w:pPr>
    <w:rPr>
      <w:i/>
      <w:szCs w:val="20"/>
    </w:rPr>
  </w:style>
  <w:style w:type="paragraph" w:styleId="2">
    <w:name w:val="heading 2"/>
    <w:basedOn w:val="a0"/>
    <w:next w:val="a0"/>
    <w:link w:val="20"/>
    <w:qFormat/>
    <w:rsid w:val="00375CBE"/>
    <w:pPr>
      <w:keepNext/>
      <w:spacing w:before="240" w:after="60"/>
      <w:outlineLvl w:val="1"/>
    </w:pPr>
    <w:rPr>
      <w:rFonts w:ascii="Arial" w:hAnsi="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375CBE"/>
    <w:rPr>
      <w:rFonts w:ascii="Times New Roman" w:eastAsia="Times New Roman" w:hAnsi="Times New Roman" w:cs="Times New Roman"/>
      <w:i/>
      <w:sz w:val="24"/>
      <w:szCs w:val="20"/>
      <w:lang w:eastAsia="ru-RU"/>
    </w:rPr>
  </w:style>
  <w:style w:type="character" w:customStyle="1" w:styleId="20">
    <w:name w:val="Заголовок 2 Знак"/>
    <w:link w:val="2"/>
    <w:rsid w:val="00375CBE"/>
    <w:rPr>
      <w:rFonts w:ascii="Arial" w:eastAsia="Times New Roman" w:hAnsi="Arial" w:cs="Arial"/>
      <w:b/>
      <w:bCs/>
      <w:i/>
      <w:iCs/>
      <w:sz w:val="28"/>
      <w:szCs w:val="28"/>
      <w:lang w:eastAsia="ru-RU"/>
    </w:rPr>
  </w:style>
  <w:style w:type="paragraph" w:styleId="3">
    <w:name w:val="Body Text Indent 3"/>
    <w:basedOn w:val="a0"/>
    <w:link w:val="30"/>
    <w:rsid w:val="00375CBE"/>
    <w:pPr>
      <w:ind w:left="425" w:hanging="425"/>
      <w:jc w:val="both"/>
    </w:pPr>
    <w:rPr>
      <w:szCs w:val="20"/>
    </w:rPr>
  </w:style>
  <w:style w:type="character" w:customStyle="1" w:styleId="30">
    <w:name w:val="Основной текст с отступом 3 Знак"/>
    <w:link w:val="3"/>
    <w:rsid w:val="00375CBE"/>
    <w:rPr>
      <w:rFonts w:ascii="Times New Roman" w:eastAsia="Times New Roman" w:hAnsi="Times New Roman" w:cs="Times New Roman"/>
      <w:sz w:val="24"/>
      <w:szCs w:val="20"/>
      <w:lang w:eastAsia="ru-RU"/>
    </w:rPr>
  </w:style>
  <w:style w:type="paragraph" w:styleId="a4">
    <w:name w:val="Body Text"/>
    <w:basedOn w:val="a0"/>
    <w:link w:val="a5"/>
    <w:rsid w:val="00375CBE"/>
    <w:rPr>
      <w:sz w:val="20"/>
      <w:szCs w:val="20"/>
    </w:rPr>
  </w:style>
  <w:style w:type="character" w:customStyle="1" w:styleId="a5">
    <w:name w:val="Основной текст Знак"/>
    <w:link w:val="a4"/>
    <w:rsid w:val="00375CBE"/>
    <w:rPr>
      <w:rFonts w:ascii="Times New Roman" w:eastAsia="Times New Roman" w:hAnsi="Times New Roman" w:cs="Times New Roman"/>
      <w:szCs w:val="20"/>
      <w:lang w:eastAsia="ru-RU"/>
    </w:rPr>
  </w:style>
  <w:style w:type="paragraph" w:styleId="a6">
    <w:name w:val="Body Text Indent"/>
    <w:basedOn w:val="a0"/>
    <w:link w:val="a7"/>
    <w:rsid w:val="00375CBE"/>
    <w:pPr>
      <w:spacing w:after="120"/>
      <w:ind w:left="283"/>
    </w:pPr>
  </w:style>
  <w:style w:type="character" w:customStyle="1" w:styleId="a7">
    <w:name w:val="Основной текст с отступом Знак"/>
    <w:link w:val="a6"/>
    <w:rsid w:val="00375CBE"/>
    <w:rPr>
      <w:rFonts w:ascii="Times New Roman" w:eastAsia="Times New Roman" w:hAnsi="Times New Roman" w:cs="Times New Roman"/>
      <w:sz w:val="24"/>
      <w:szCs w:val="24"/>
      <w:lang w:eastAsia="ru-RU"/>
    </w:rPr>
  </w:style>
  <w:style w:type="paragraph" w:customStyle="1" w:styleId="a">
    <w:name w:val="Марк"/>
    <w:basedOn w:val="a0"/>
    <w:rsid w:val="00375CBE"/>
    <w:pPr>
      <w:numPr>
        <w:numId w:val="1"/>
      </w:numPr>
      <w:jc w:val="both"/>
    </w:pPr>
    <w:rPr>
      <w:lang w:val="en-US"/>
    </w:rPr>
  </w:style>
  <w:style w:type="paragraph" w:customStyle="1" w:styleId="Iniiaiieoaeno3">
    <w:name w:val="Iniiaiie oaeno 3"/>
    <w:basedOn w:val="a0"/>
    <w:rsid w:val="00375CBE"/>
    <w:pPr>
      <w:tabs>
        <w:tab w:val="left" w:pos="0"/>
      </w:tabs>
      <w:autoSpaceDE w:val="0"/>
      <w:autoSpaceDN w:val="0"/>
      <w:jc w:val="both"/>
    </w:pPr>
    <w:rPr>
      <w:rFonts w:ascii="Arial" w:hAnsi="Arial" w:cs="Arial"/>
      <w:sz w:val="20"/>
      <w:szCs w:val="20"/>
    </w:rPr>
  </w:style>
  <w:style w:type="paragraph" w:styleId="a8">
    <w:name w:val="Subtitle"/>
    <w:basedOn w:val="a0"/>
    <w:link w:val="a9"/>
    <w:qFormat/>
    <w:rsid w:val="003448FE"/>
    <w:pPr>
      <w:jc w:val="right"/>
    </w:pPr>
    <w:rPr>
      <w:rFonts w:ascii="Arial" w:hAnsi="Arial"/>
      <w:szCs w:val="20"/>
    </w:rPr>
  </w:style>
  <w:style w:type="character" w:customStyle="1" w:styleId="a9">
    <w:name w:val="Подзаголовок Знак"/>
    <w:link w:val="a8"/>
    <w:rsid w:val="003448FE"/>
    <w:rPr>
      <w:rFonts w:ascii="Arial" w:eastAsia="Times New Roman" w:hAnsi="Arial" w:cs="Times New Roman"/>
      <w:sz w:val="24"/>
      <w:szCs w:val="20"/>
      <w:lang w:eastAsia="ru-RU"/>
    </w:rPr>
  </w:style>
  <w:style w:type="paragraph" w:styleId="aa">
    <w:name w:val="Balloon Text"/>
    <w:basedOn w:val="a0"/>
    <w:link w:val="ab"/>
    <w:uiPriority w:val="99"/>
    <w:semiHidden/>
    <w:unhideWhenUsed/>
    <w:rsid w:val="00AF7E37"/>
    <w:rPr>
      <w:rFonts w:ascii="Tahoma" w:hAnsi="Tahoma"/>
      <w:sz w:val="16"/>
      <w:szCs w:val="16"/>
    </w:rPr>
  </w:style>
  <w:style w:type="character" w:customStyle="1" w:styleId="ab">
    <w:name w:val="Текст выноски Знак"/>
    <w:link w:val="aa"/>
    <w:uiPriority w:val="99"/>
    <w:semiHidden/>
    <w:rsid w:val="00AF7E3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F47F5-0023-40E6-A071-2FD644AE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7</Pages>
  <Words>2112</Words>
  <Characters>12044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 трансгаз Томск"</Company>
  <LinksUpToDate>false</LinksUpToDate>
  <CharactersWithSpaces>14128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masas</dc:creator>
  <cp:keywords/>
  <cp:lastModifiedBy>Карсакова Рассвета Николаевна</cp:lastModifiedBy>
  <cp:revision>23</cp:revision>
  <cp:lastPrinted>2013-09-17T10:33:00Z</cp:lastPrinted>
  <dcterms:created xsi:type="dcterms:W3CDTF">2012-10-11T07:14:00Z</dcterms:created>
  <dcterms:modified xsi:type="dcterms:W3CDTF">2013-11-21T04:22:00Z</dcterms:modified>
</cp:coreProperties>
</file>